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D13A5" w14:textId="77809418" w:rsidR="009356A1" w:rsidRDefault="009356A1" w:rsidP="009356A1">
      <w:bookmarkStart w:id="0" w:name="_Toc198554207"/>
      <w:bookmarkStart w:id="1" w:name="_Hlk196216884"/>
    </w:p>
    <w:p w14:paraId="1ABE4C5D" w14:textId="4D2C4F97" w:rsidR="009356A1" w:rsidRDefault="009356A1">
      <w:pPr>
        <w:spacing w:before="0" w:after="160" w:line="259" w:lineRule="auto"/>
        <w:jc w:val="left"/>
      </w:pPr>
      <w:r>
        <w:rPr>
          <w:noProof/>
        </w:rPr>
        <mc:AlternateContent>
          <mc:Choice Requires="wps">
            <w:drawing>
              <wp:anchor distT="45720" distB="45720" distL="114300" distR="114300" simplePos="0" relativeHeight="251643904" behindDoc="0" locked="0" layoutInCell="1" allowOverlap="1" wp14:anchorId="37F63065" wp14:editId="781873C3">
                <wp:simplePos x="0" y="0"/>
                <wp:positionH relativeFrom="margin">
                  <wp:align>center</wp:align>
                </wp:positionH>
                <wp:positionV relativeFrom="paragraph">
                  <wp:posOffset>3427615</wp:posOffset>
                </wp:positionV>
                <wp:extent cx="367093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1404620"/>
                        </a:xfrm>
                        <a:prstGeom prst="rect">
                          <a:avLst/>
                        </a:prstGeom>
                        <a:noFill/>
                        <a:ln w="9525">
                          <a:noFill/>
                          <a:miter lim="800000"/>
                          <a:headEnd/>
                          <a:tailEnd/>
                        </a:ln>
                      </wps:spPr>
                      <wps:txbx>
                        <w:txbxContent>
                          <w:p w14:paraId="09D847B7" w14:textId="49366B47" w:rsidR="009356A1" w:rsidRPr="009356A1" w:rsidRDefault="005A76D1" w:rsidP="009356A1">
                            <w:pPr>
                              <w:jc w:val="center"/>
                              <w:rPr>
                                <w:rFonts w:ascii="Montserrat ExtraBold" w:hAnsi="Montserrat ExtraBold"/>
                                <w:sz w:val="44"/>
                                <w:szCs w:val="44"/>
                              </w:rPr>
                            </w:pPr>
                            <w:r>
                              <w:rPr>
                                <w:rFonts w:ascii="Montserrat ExtraBold" w:hAnsi="Montserrat ExtraBold"/>
                                <w:sz w:val="44"/>
                                <w:szCs w:val="44"/>
                              </w:rPr>
                              <w:t xml:space="preserve">Performance Explorer </w:t>
                            </w:r>
                            <w:r w:rsidR="009356A1" w:rsidRPr="009356A1">
                              <w:rPr>
                                <w:rFonts w:ascii="Montserrat ExtraBold" w:hAnsi="Montserrat ExtraBold"/>
                                <w:sz w:val="44"/>
                                <w:szCs w:val="44"/>
                              </w:rPr>
                              <w:t>Training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F63065" id="_x0000_t202" coordsize="21600,21600" o:spt="202" path="m,l,21600r21600,l21600,xe">
                <v:stroke joinstyle="miter"/>
                <v:path gradientshapeok="t" o:connecttype="rect"/>
              </v:shapetype>
              <v:shape id="Text Box 2" o:spid="_x0000_s1026" type="#_x0000_t202" style="position:absolute;margin-left:0;margin-top:269.9pt;width:289.05pt;height:110.6pt;z-index:2516439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" filled="f" stroked="f">
                <v:textbox style="mso-fit-shape-to-text:t">
                  <w:txbxContent>
                    <w:p w14:paraId="09D847B7" w14:textId="49366B47" w:rsidR="009356A1" w:rsidRPr="009356A1" w:rsidRDefault="005A76D1" w:rsidP="009356A1">
                      <w:pPr>
                        <w:jc w:val="center"/>
                        <w:rPr>
                          <w:rFonts w:ascii="Montserrat ExtraBold" w:hAnsi="Montserrat ExtraBold"/>
                          <w:sz w:val="44"/>
                          <w:szCs w:val="44"/>
                        </w:rPr>
                      </w:pPr>
                      <w:r>
                        <w:rPr>
                          <w:rFonts w:ascii="Montserrat ExtraBold" w:hAnsi="Montserrat ExtraBold"/>
                          <w:sz w:val="44"/>
                          <w:szCs w:val="44"/>
                        </w:rPr>
                        <w:t xml:space="preserve">Performance Explorer </w:t>
                      </w:r>
                      <w:r w:rsidR="009356A1" w:rsidRPr="009356A1">
                        <w:rPr>
                          <w:rFonts w:ascii="Montserrat ExtraBold" w:hAnsi="Montserrat ExtraBold"/>
                          <w:sz w:val="44"/>
                          <w:szCs w:val="44"/>
                        </w:rPr>
                        <w:t>Training Manual</w:t>
                      </w:r>
                    </w:p>
                  </w:txbxContent>
                </v:textbox>
                <w10:wrap type="square" anchorx="margin"/>
              </v:shape>
            </w:pict>
          </mc:Fallback>
        </mc:AlternateContent>
      </w:r>
      <w:r>
        <w:rPr>
          <w:rFonts w:ascii="Montserrat ExtraBold" w:hAnsi="Montserrat ExtraBold"/>
          <w:noProof/>
          <w:color w:val="4B0A4E"/>
          <w:sz w:val="36"/>
          <w:szCs w:val="36"/>
        </w:rPr>
        <w:drawing>
          <wp:anchor distT="0" distB="0" distL="114300" distR="114300" simplePos="0" relativeHeight="251642880" behindDoc="1" locked="0" layoutInCell="1" allowOverlap="1" wp14:anchorId="4972BDB5" wp14:editId="48CC5FF3">
            <wp:simplePos x="0" y="0"/>
            <wp:positionH relativeFrom="margin">
              <wp:align>center</wp:align>
            </wp:positionH>
            <wp:positionV relativeFrom="paragraph">
              <wp:posOffset>2258868</wp:posOffset>
            </wp:positionV>
            <wp:extent cx="3782060" cy="1262380"/>
            <wp:effectExtent l="0" t="0" r="8890" b="0"/>
            <wp:wrapTight wrapText="bothSides">
              <wp:wrapPolygon edited="0">
                <wp:start x="3482" y="0"/>
                <wp:lineTo x="1850" y="652"/>
                <wp:lineTo x="109" y="3586"/>
                <wp:lineTo x="0" y="5867"/>
                <wp:lineTo x="0" y="18905"/>
                <wp:lineTo x="6310" y="20861"/>
                <wp:lineTo x="15558" y="21187"/>
                <wp:lineTo x="16537" y="21187"/>
                <wp:lineTo x="16537" y="20861"/>
                <wp:lineTo x="21542" y="18905"/>
                <wp:lineTo x="21542" y="10431"/>
                <wp:lineTo x="4352" y="10431"/>
                <wp:lineTo x="7289" y="8149"/>
                <wp:lineTo x="7181" y="4889"/>
                <wp:lineTo x="6637" y="3260"/>
                <wp:lineTo x="4678" y="0"/>
                <wp:lineTo x="3482" y="0"/>
              </wp:wrapPolygon>
            </wp:wrapTight>
            <wp:docPr id="816391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91274" name="Picture 8163912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2060" cy="1262380"/>
                    </a:xfrm>
                    <a:prstGeom prst="rect">
                      <a:avLst/>
                    </a:prstGeom>
                  </pic:spPr>
                </pic:pic>
              </a:graphicData>
            </a:graphic>
            <wp14:sizeRelH relativeFrom="margin">
              <wp14:pctWidth>0</wp14:pctWidth>
            </wp14:sizeRelH>
            <wp14:sizeRelV relativeFrom="margin">
              <wp14:pctHeight>0</wp14:pctHeight>
            </wp14:sizeRelV>
          </wp:anchor>
        </w:drawing>
      </w:r>
      <w:r>
        <w:br w:type="page"/>
      </w:r>
    </w:p>
    <w:sdt>
      <w:sdtPr>
        <w:rPr>
          <w:b/>
          <w:bCs/>
        </w:rPr>
        <w:id w:val="1283077584"/>
        <w:docPartObj>
          <w:docPartGallery w:val="Table of Contents"/>
          <w:docPartUnique/>
        </w:docPartObj>
      </w:sdtPr>
      <w:sdtEndPr>
        <w:rPr>
          <w:b w:val="0"/>
          <w:bCs w:val="0"/>
        </w:rPr>
      </w:sdtEndPr>
      <w:sdtContent>
        <w:p w14:paraId="030D46A3" w14:textId="6350E18A" w:rsidR="009356A1" w:rsidRPr="0091725C" w:rsidRDefault="009356A1" w:rsidP="00E55C67">
          <w:pPr>
            <w:tabs>
              <w:tab w:val="left" w:pos="6984"/>
            </w:tabs>
            <w:rPr>
              <w:rFonts w:ascii="Montserrat ExtraBold" w:hAnsi="Montserrat ExtraBold"/>
              <w:color w:val="4B0A4E"/>
              <w:sz w:val="36"/>
              <w:szCs w:val="36"/>
            </w:rPr>
          </w:pPr>
          <w:r w:rsidRPr="0091725C">
            <w:rPr>
              <w:rFonts w:ascii="Montserrat ExtraBold" w:hAnsi="Montserrat ExtraBold"/>
              <w:color w:val="4B0A4E"/>
              <w:sz w:val="36"/>
              <w:szCs w:val="36"/>
            </w:rPr>
            <w:t>Contents</w:t>
          </w:r>
          <w:r w:rsidR="00E55C67">
            <w:rPr>
              <w:rFonts w:ascii="Montserrat ExtraBold" w:hAnsi="Montserrat ExtraBold"/>
              <w:color w:val="4B0A4E"/>
              <w:sz w:val="36"/>
              <w:szCs w:val="36"/>
            </w:rPr>
            <w:tab/>
          </w:r>
        </w:p>
        <w:p w14:paraId="718CDBBB" w14:textId="07E3A9A9" w:rsidR="00E55C67" w:rsidRDefault="009356A1">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r w:rsidRPr="00C766D6">
            <w:rPr>
              <w:b w:val="0"/>
              <w:bCs w:val="0"/>
            </w:rPr>
            <w:fldChar w:fldCharType="begin"/>
          </w:r>
          <w:r w:rsidRPr="00C766D6">
            <w:rPr>
              <w:b w:val="0"/>
              <w:bCs w:val="0"/>
            </w:rPr>
            <w:instrText xml:space="preserve"> TOC \o "1-3" \h \z \u </w:instrText>
          </w:r>
          <w:r w:rsidRPr="00C766D6">
            <w:rPr>
              <w:b w:val="0"/>
              <w:bCs w:val="0"/>
            </w:rPr>
            <w:fldChar w:fldCharType="separate"/>
          </w:r>
          <w:hyperlink w:anchor="_Toc233734735" w:history="1">
            <w:r w:rsidR="00E55C67" w:rsidRPr="00E37EA3">
              <w:rPr>
                <w:rStyle w:val="Hyperlink"/>
                <w:noProof/>
                <w:lang w:val="en-US"/>
              </w:rPr>
              <w:t>1.</w:t>
            </w:r>
            <w:r w:rsidR="00E55C67">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00E55C67" w:rsidRPr="00E37EA3">
              <w:rPr>
                <w:rStyle w:val="Hyperlink"/>
                <w:noProof/>
                <w:lang w:val="en-US"/>
              </w:rPr>
              <w:t>INTRODUCTION</w:t>
            </w:r>
            <w:r w:rsidR="00E55C67">
              <w:rPr>
                <w:noProof/>
                <w:webHidden/>
              </w:rPr>
              <w:tab/>
            </w:r>
            <w:r w:rsidR="00E55C67">
              <w:rPr>
                <w:noProof/>
                <w:webHidden/>
              </w:rPr>
              <w:fldChar w:fldCharType="begin"/>
            </w:r>
            <w:r w:rsidR="00E55C67">
              <w:rPr>
                <w:noProof/>
                <w:webHidden/>
              </w:rPr>
              <w:instrText xml:space="preserve"> PAGEREF _Toc233734735 \h </w:instrText>
            </w:r>
            <w:r w:rsidR="00E55C67">
              <w:rPr>
                <w:noProof/>
                <w:webHidden/>
              </w:rPr>
            </w:r>
            <w:r w:rsidR="00E55C67">
              <w:rPr>
                <w:noProof/>
                <w:webHidden/>
              </w:rPr>
              <w:fldChar w:fldCharType="separate"/>
            </w:r>
            <w:r w:rsidR="00E55C67">
              <w:rPr>
                <w:noProof/>
                <w:webHidden/>
              </w:rPr>
              <w:t>3</w:t>
            </w:r>
            <w:r w:rsidR="00E55C67">
              <w:rPr>
                <w:noProof/>
                <w:webHidden/>
              </w:rPr>
              <w:fldChar w:fldCharType="end"/>
            </w:r>
          </w:hyperlink>
        </w:p>
        <w:p w14:paraId="43D698BC" w14:textId="792D9E44" w:rsidR="00E55C67" w:rsidRDefault="00E55C67">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4736" w:history="1">
            <w:r w:rsidRPr="00E37EA3">
              <w:rPr>
                <w:rStyle w:val="Hyperlink"/>
                <w:noProof/>
                <w:lang w:val="en-US"/>
              </w:rPr>
              <w:t>2.</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E37EA3">
              <w:rPr>
                <w:rStyle w:val="Hyperlink"/>
                <w:noProof/>
                <w:lang w:val="en-US"/>
              </w:rPr>
              <w:t>TO BEGIN</w:t>
            </w:r>
            <w:r>
              <w:rPr>
                <w:noProof/>
                <w:webHidden/>
              </w:rPr>
              <w:tab/>
            </w:r>
            <w:r>
              <w:rPr>
                <w:noProof/>
                <w:webHidden/>
              </w:rPr>
              <w:fldChar w:fldCharType="begin"/>
            </w:r>
            <w:r>
              <w:rPr>
                <w:noProof/>
                <w:webHidden/>
              </w:rPr>
              <w:instrText xml:space="preserve"> PAGEREF _Toc233734736 \h </w:instrText>
            </w:r>
            <w:r>
              <w:rPr>
                <w:noProof/>
                <w:webHidden/>
              </w:rPr>
            </w:r>
            <w:r>
              <w:rPr>
                <w:noProof/>
                <w:webHidden/>
              </w:rPr>
              <w:fldChar w:fldCharType="separate"/>
            </w:r>
            <w:r>
              <w:rPr>
                <w:noProof/>
                <w:webHidden/>
              </w:rPr>
              <w:t>3</w:t>
            </w:r>
            <w:r>
              <w:rPr>
                <w:noProof/>
                <w:webHidden/>
              </w:rPr>
              <w:fldChar w:fldCharType="end"/>
            </w:r>
          </w:hyperlink>
        </w:p>
        <w:p w14:paraId="1AAE2B42" w14:textId="18FC4AFA" w:rsidR="00E55C67" w:rsidRDefault="00E55C67">
          <w:pPr>
            <w:pStyle w:val="TOC3"/>
            <w:tabs>
              <w:tab w:val="left" w:pos="960"/>
              <w:tab w:val="right" w:leader="dot" w:pos="9634"/>
            </w:tabs>
            <w:rPr>
              <w:rFonts w:asciiTheme="minorHAnsi" w:eastAsiaTheme="minorEastAsia" w:hAnsiTheme="minorHAnsi" w:cstheme="minorBidi"/>
              <w:noProof/>
              <w:color w:val="auto"/>
              <w:kern w:val="2"/>
              <w:sz w:val="24"/>
              <w:szCs w:val="24"/>
              <w:shd w:val="clear" w:color="auto" w:fill="auto"/>
              <w:lang w:eastAsia="en-GB"/>
              <w14:ligatures w14:val="standardContextual"/>
            </w:rPr>
          </w:pPr>
          <w:hyperlink w:anchor="_Toc233734737" w:history="1">
            <w:r w:rsidRPr="00E37EA3">
              <w:rPr>
                <w:rStyle w:val="Hyperlink"/>
                <w:noProof/>
                <w:lang w:val="en-US"/>
              </w:rPr>
              <w:t>2.1</w:t>
            </w:r>
            <w:r>
              <w:rPr>
                <w:rFonts w:asciiTheme="minorHAnsi" w:eastAsiaTheme="minorEastAsia" w:hAnsiTheme="minorHAnsi" w:cstheme="minorBidi"/>
                <w:noProof/>
                <w:color w:val="auto"/>
                <w:kern w:val="2"/>
                <w:sz w:val="24"/>
                <w:szCs w:val="24"/>
                <w:shd w:val="clear" w:color="auto" w:fill="auto"/>
                <w:lang w:eastAsia="en-GB"/>
                <w14:ligatures w14:val="standardContextual"/>
              </w:rPr>
              <w:tab/>
            </w:r>
            <w:r w:rsidRPr="00E37EA3">
              <w:rPr>
                <w:rStyle w:val="Hyperlink"/>
                <w:noProof/>
                <w:lang w:val="en-US"/>
              </w:rPr>
              <w:t>Show Data</w:t>
            </w:r>
            <w:r>
              <w:rPr>
                <w:noProof/>
                <w:webHidden/>
              </w:rPr>
              <w:tab/>
            </w:r>
            <w:r>
              <w:rPr>
                <w:noProof/>
                <w:webHidden/>
              </w:rPr>
              <w:fldChar w:fldCharType="begin"/>
            </w:r>
            <w:r>
              <w:rPr>
                <w:noProof/>
                <w:webHidden/>
              </w:rPr>
              <w:instrText xml:space="preserve"> PAGEREF _Toc233734737 \h </w:instrText>
            </w:r>
            <w:r>
              <w:rPr>
                <w:noProof/>
                <w:webHidden/>
              </w:rPr>
            </w:r>
            <w:r>
              <w:rPr>
                <w:noProof/>
                <w:webHidden/>
              </w:rPr>
              <w:fldChar w:fldCharType="separate"/>
            </w:r>
            <w:r>
              <w:rPr>
                <w:noProof/>
                <w:webHidden/>
              </w:rPr>
              <w:t>5</w:t>
            </w:r>
            <w:r>
              <w:rPr>
                <w:noProof/>
                <w:webHidden/>
              </w:rPr>
              <w:fldChar w:fldCharType="end"/>
            </w:r>
          </w:hyperlink>
        </w:p>
        <w:p w14:paraId="26BE36FB" w14:textId="0902C638" w:rsidR="00E55C67" w:rsidRDefault="00E55C67">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4738" w:history="1">
            <w:r w:rsidRPr="00E37EA3">
              <w:rPr>
                <w:rStyle w:val="Hyperlink"/>
                <w:noProof/>
                <w:lang w:val="en-US"/>
              </w:rPr>
              <w:t>3.</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E37EA3">
              <w:rPr>
                <w:rStyle w:val="Hyperlink"/>
                <w:noProof/>
                <w:lang w:val="en-US"/>
              </w:rPr>
              <w:t>WRITTEN BUSINESS</w:t>
            </w:r>
            <w:r>
              <w:rPr>
                <w:noProof/>
                <w:webHidden/>
              </w:rPr>
              <w:tab/>
            </w:r>
            <w:r>
              <w:rPr>
                <w:noProof/>
                <w:webHidden/>
              </w:rPr>
              <w:fldChar w:fldCharType="begin"/>
            </w:r>
            <w:r>
              <w:rPr>
                <w:noProof/>
                <w:webHidden/>
              </w:rPr>
              <w:instrText xml:space="preserve"> PAGEREF _Toc233734738 \h </w:instrText>
            </w:r>
            <w:r>
              <w:rPr>
                <w:noProof/>
                <w:webHidden/>
              </w:rPr>
            </w:r>
            <w:r>
              <w:rPr>
                <w:noProof/>
                <w:webHidden/>
              </w:rPr>
              <w:fldChar w:fldCharType="separate"/>
            </w:r>
            <w:r>
              <w:rPr>
                <w:noProof/>
                <w:webHidden/>
              </w:rPr>
              <w:t>6</w:t>
            </w:r>
            <w:r>
              <w:rPr>
                <w:noProof/>
                <w:webHidden/>
              </w:rPr>
              <w:fldChar w:fldCharType="end"/>
            </w:r>
          </w:hyperlink>
        </w:p>
        <w:p w14:paraId="6A4FF0E8" w14:textId="6DDA2C9A" w:rsidR="00E55C67" w:rsidRDefault="00E55C67">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4739" w:history="1">
            <w:r w:rsidRPr="00E37EA3">
              <w:rPr>
                <w:rStyle w:val="Hyperlink"/>
                <w:noProof/>
                <w:lang w:val="en-US"/>
              </w:rPr>
              <w:t>4.</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E37EA3">
              <w:rPr>
                <w:rStyle w:val="Hyperlink"/>
                <w:noProof/>
                <w:lang w:val="en-US"/>
              </w:rPr>
              <w:t>COMPLETED BUSINESS</w:t>
            </w:r>
            <w:r>
              <w:rPr>
                <w:noProof/>
                <w:webHidden/>
              </w:rPr>
              <w:tab/>
            </w:r>
            <w:r>
              <w:rPr>
                <w:noProof/>
                <w:webHidden/>
              </w:rPr>
              <w:fldChar w:fldCharType="begin"/>
            </w:r>
            <w:r>
              <w:rPr>
                <w:noProof/>
                <w:webHidden/>
              </w:rPr>
              <w:instrText xml:space="preserve"> PAGEREF _Toc233734739 \h </w:instrText>
            </w:r>
            <w:r>
              <w:rPr>
                <w:noProof/>
                <w:webHidden/>
              </w:rPr>
            </w:r>
            <w:r>
              <w:rPr>
                <w:noProof/>
                <w:webHidden/>
              </w:rPr>
              <w:fldChar w:fldCharType="separate"/>
            </w:r>
            <w:r>
              <w:rPr>
                <w:noProof/>
                <w:webHidden/>
              </w:rPr>
              <w:t>7</w:t>
            </w:r>
            <w:r>
              <w:rPr>
                <w:noProof/>
                <w:webHidden/>
              </w:rPr>
              <w:fldChar w:fldCharType="end"/>
            </w:r>
          </w:hyperlink>
        </w:p>
        <w:p w14:paraId="17D9D730" w14:textId="794D2F35" w:rsidR="00E55C67" w:rsidRDefault="00E55C67">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4740" w:history="1">
            <w:r w:rsidRPr="00E37EA3">
              <w:rPr>
                <w:rStyle w:val="Hyperlink"/>
                <w:noProof/>
                <w:lang w:val="en-US"/>
              </w:rPr>
              <w:t>5.</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E37EA3">
              <w:rPr>
                <w:rStyle w:val="Hyperlink"/>
                <w:noProof/>
                <w:lang w:val="en-US"/>
              </w:rPr>
              <w:t>COMPLIANCE KPI’S</w:t>
            </w:r>
            <w:r>
              <w:rPr>
                <w:noProof/>
                <w:webHidden/>
              </w:rPr>
              <w:tab/>
            </w:r>
            <w:r>
              <w:rPr>
                <w:noProof/>
                <w:webHidden/>
              </w:rPr>
              <w:fldChar w:fldCharType="begin"/>
            </w:r>
            <w:r>
              <w:rPr>
                <w:noProof/>
                <w:webHidden/>
              </w:rPr>
              <w:instrText xml:space="preserve"> PAGEREF _Toc233734740 \h </w:instrText>
            </w:r>
            <w:r>
              <w:rPr>
                <w:noProof/>
                <w:webHidden/>
              </w:rPr>
            </w:r>
            <w:r>
              <w:rPr>
                <w:noProof/>
                <w:webHidden/>
              </w:rPr>
              <w:fldChar w:fldCharType="separate"/>
            </w:r>
            <w:r>
              <w:rPr>
                <w:noProof/>
                <w:webHidden/>
              </w:rPr>
              <w:t>7</w:t>
            </w:r>
            <w:r>
              <w:rPr>
                <w:noProof/>
                <w:webHidden/>
              </w:rPr>
              <w:fldChar w:fldCharType="end"/>
            </w:r>
          </w:hyperlink>
        </w:p>
        <w:p w14:paraId="1B211D4A" w14:textId="5499932F" w:rsidR="00E55C67" w:rsidRDefault="00E55C67">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4741" w:history="1">
            <w:r w:rsidRPr="00E37EA3">
              <w:rPr>
                <w:rStyle w:val="Hyperlink"/>
                <w:noProof/>
                <w:lang w:val="en-US"/>
              </w:rPr>
              <w:t>6.</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E37EA3">
              <w:rPr>
                <w:rStyle w:val="Hyperlink"/>
                <w:noProof/>
                <w:lang w:val="en-US"/>
              </w:rPr>
              <w:t>PERSISTENCY KPIS</w:t>
            </w:r>
            <w:r>
              <w:rPr>
                <w:noProof/>
                <w:webHidden/>
              </w:rPr>
              <w:tab/>
            </w:r>
            <w:r>
              <w:rPr>
                <w:noProof/>
                <w:webHidden/>
              </w:rPr>
              <w:fldChar w:fldCharType="begin"/>
            </w:r>
            <w:r>
              <w:rPr>
                <w:noProof/>
                <w:webHidden/>
              </w:rPr>
              <w:instrText xml:space="preserve"> PAGEREF _Toc233734741 \h </w:instrText>
            </w:r>
            <w:r>
              <w:rPr>
                <w:noProof/>
                <w:webHidden/>
              </w:rPr>
            </w:r>
            <w:r>
              <w:rPr>
                <w:noProof/>
                <w:webHidden/>
              </w:rPr>
              <w:fldChar w:fldCharType="separate"/>
            </w:r>
            <w:r>
              <w:rPr>
                <w:noProof/>
                <w:webHidden/>
              </w:rPr>
              <w:t>9</w:t>
            </w:r>
            <w:r>
              <w:rPr>
                <w:noProof/>
                <w:webHidden/>
              </w:rPr>
              <w:fldChar w:fldCharType="end"/>
            </w:r>
          </w:hyperlink>
        </w:p>
        <w:p w14:paraId="606D52FB" w14:textId="602C43E0" w:rsidR="00E55C67" w:rsidRDefault="00E55C67">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4742" w:history="1">
            <w:r w:rsidRPr="00E37EA3">
              <w:rPr>
                <w:rStyle w:val="Hyperlink"/>
                <w:noProof/>
                <w:lang w:val="en-US"/>
              </w:rPr>
              <w:t>7.</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E37EA3">
              <w:rPr>
                <w:rStyle w:val="Hyperlink"/>
                <w:noProof/>
                <w:lang w:val="en-US"/>
              </w:rPr>
              <w:t>BUY TO LET KPI’S</w:t>
            </w:r>
            <w:r>
              <w:rPr>
                <w:noProof/>
                <w:webHidden/>
              </w:rPr>
              <w:tab/>
            </w:r>
            <w:r>
              <w:rPr>
                <w:noProof/>
                <w:webHidden/>
              </w:rPr>
              <w:fldChar w:fldCharType="begin"/>
            </w:r>
            <w:r>
              <w:rPr>
                <w:noProof/>
                <w:webHidden/>
              </w:rPr>
              <w:instrText xml:space="preserve"> PAGEREF _Toc233734742 \h </w:instrText>
            </w:r>
            <w:r>
              <w:rPr>
                <w:noProof/>
                <w:webHidden/>
              </w:rPr>
            </w:r>
            <w:r>
              <w:rPr>
                <w:noProof/>
                <w:webHidden/>
              </w:rPr>
              <w:fldChar w:fldCharType="separate"/>
            </w:r>
            <w:r>
              <w:rPr>
                <w:noProof/>
                <w:webHidden/>
              </w:rPr>
              <w:t>10</w:t>
            </w:r>
            <w:r>
              <w:rPr>
                <w:noProof/>
                <w:webHidden/>
              </w:rPr>
              <w:fldChar w:fldCharType="end"/>
            </w:r>
          </w:hyperlink>
        </w:p>
        <w:p w14:paraId="5D1562BD" w14:textId="10BA33BA" w:rsidR="00E55C67" w:rsidRDefault="00E55C67">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4743" w:history="1">
            <w:r w:rsidRPr="00E37EA3">
              <w:rPr>
                <w:rStyle w:val="Hyperlink"/>
                <w:noProof/>
                <w:lang w:val="en-US"/>
              </w:rPr>
              <w:t>8.</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E37EA3">
              <w:rPr>
                <w:rStyle w:val="Hyperlink"/>
                <w:noProof/>
                <w:lang w:val="en-US"/>
              </w:rPr>
              <w:t>TARGET SETTING</w:t>
            </w:r>
            <w:r>
              <w:rPr>
                <w:noProof/>
                <w:webHidden/>
              </w:rPr>
              <w:tab/>
            </w:r>
            <w:r>
              <w:rPr>
                <w:noProof/>
                <w:webHidden/>
              </w:rPr>
              <w:fldChar w:fldCharType="begin"/>
            </w:r>
            <w:r>
              <w:rPr>
                <w:noProof/>
                <w:webHidden/>
              </w:rPr>
              <w:instrText xml:space="preserve"> PAGEREF _Toc233734743 \h </w:instrText>
            </w:r>
            <w:r>
              <w:rPr>
                <w:noProof/>
                <w:webHidden/>
              </w:rPr>
            </w:r>
            <w:r>
              <w:rPr>
                <w:noProof/>
                <w:webHidden/>
              </w:rPr>
              <w:fldChar w:fldCharType="separate"/>
            </w:r>
            <w:r>
              <w:rPr>
                <w:noProof/>
                <w:webHidden/>
              </w:rPr>
              <w:t>10</w:t>
            </w:r>
            <w:r>
              <w:rPr>
                <w:noProof/>
                <w:webHidden/>
              </w:rPr>
              <w:fldChar w:fldCharType="end"/>
            </w:r>
          </w:hyperlink>
        </w:p>
        <w:p w14:paraId="1879DAA8" w14:textId="2693A33B" w:rsidR="00E55C67" w:rsidRDefault="00E55C67">
          <w:pPr>
            <w:pStyle w:val="TOC2"/>
            <w:tabs>
              <w:tab w:val="left" w:pos="72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4744" w:history="1">
            <w:r w:rsidRPr="00E37EA3">
              <w:rPr>
                <w:rStyle w:val="Hyperlink"/>
                <w:noProof/>
                <w:lang w:val="en-US"/>
              </w:rPr>
              <w:t>9.</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E37EA3">
              <w:rPr>
                <w:rStyle w:val="Hyperlink"/>
                <w:noProof/>
                <w:lang w:val="en-US"/>
              </w:rPr>
              <w:t>SHOW OPPORTUNITY MANAGER</w:t>
            </w:r>
            <w:r>
              <w:rPr>
                <w:noProof/>
                <w:webHidden/>
              </w:rPr>
              <w:tab/>
            </w:r>
            <w:r>
              <w:rPr>
                <w:noProof/>
                <w:webHidden/>
              </w:rPr>
              <w:fldChar w:fldCharType="begin"/>
            </w:r>
            <w:r>
              <w:rPr>
                <w:noProof/>
                <w:webHidden/>
              </w:rPr>
              <w:instrText xml:space="preserve"> PAGEREF _Toc233734744 \h </w:instrText>
            </w:r>
            <w:r>
              <w:rPr>
                <w:noProof/>
                <w:webHidden/>
              </w:rPr>
            </w:r>
            <w:r>
              <w:rPr>
                <w:noProof/>
                <w:webHidden/>
              </w:rPr>
              <w:fldChar w:fldCharType="separate"/>
            </w:r>
            <w:r>
              <w:rPr>
                <w:noProof/>
                <w:webHidden/>
              </w:rPr>
              <w:t>10</w:t>
            </w:r>
            <w:r>
              <w:rPr>
                <w:noProof/>
                <w:webHidden/>
              </w:rPr>
              <w:fldChar w:fldCharType="end"/>
            </w:r>
          </w:hyperlink>
        </w:p>
        <w:p w14:paraId="15C62B63" w14:textId="0CC921E9" w:rsidR="00E55C67" w:rsidRDefault="00E55C67">
          <w:pPr>
            <w:pStyle w:val="TOC2"/>
            <w:tabs>
              <w:tab w:val="left" w:pos="960"/>
              <w:tab w:val="right" w:leader="dot" w:pos="9634"/>
            </w:tabs>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pPr>
          <w:hyperlink w:anchor="_Toc233734745" w:history="1">
            <w:r w:rsidRPr="00E37EA3">
              <w:rPr>
                <w:rStyle w:val="Hyperlink"/>
                <w:noProof/>
                <w:lang w:val="en-US"/>
              </w:rPr>
              <w:t>10.</w:t>
            </w:r>
            <w:r>
              <w:rPr>
                <w:rFonts w:asciiTheme="minorHAnsi" w:eastAsiaTheme="minorEastAsia" w:hAnsiTheme="minorHAnsi" w:cstheme="minorBidi"/>
                <w:b w:val="0"/>
                <w:bCs w:val="0"/>
                <w:noProof/>
                <w:color w:val="auto"/>
                <w:kern w:val="2"/>
                <w:sz w:val="24"/>
                <w:szCs w:val="24"/>
                <w:shd w:val="clear" w:color="auto" w:fill="auto"/>
                <w:lang w:eastAsia="en-GB"/>
                <w14:ligatures w14:val="standardContextual"/>
              </w:rPr>
              <w:tab/>
            </w:r>
            <w:r w:rsidRPr="00E37EA3">
              <w:rPr>
                <w:rStyle w:val="Hyperlink"/>
                <w:noProof/>
                <w:lang w:val="en-US"/>
              </w:rPr>
              <w:t>SHOW FUTURE OPPORTUNITIES</w:t>
            </w:r>
            <w:r>
              <w:rPr>
                <w:noProof/>
                <w:webHidden/>
              </w:rPr>
              <w:tab/>
            </w:r>
            <w:r>
              <w:rPr>
                <w:noProof/>
                <w:webHidden/>
              </w:rPr>
              <w:fldChar w:fldCharType="begin"/>
            </w:r>
            <w:r>
              <w:rPr>
                <w:noProof/>
                <w:webHidden/>
              </w:rPr>
              <w:instrText xml:space="preserve"> PAGEREF _Toc233734745 \h </w:instrText>
            </w:r>
            <w:r>
              <w:rPr>
                <w:noProof/>
                <w:webHidden/>
              </w:rPr>
            </w:r>
            <w:r>
              <w:rPr>
                <w:noProof/>
                <w:webHidden/>
              </w:rPr>
              <w:fldChar w:fldCharType="separate"/>
            </w:r>
            <w:r>
              <w:rPr>
                <w:noProof/>
                <w:webHidden/>
              </w:rPr>
              <w:t>11</w:t>
            </w:r>
            <w:r>
              <w:rPr>
                <w:noProof/>
                <w:webHidden/>
              </w:rPr>
              <w:fldChar w:fldCharType="end"/>
            </w:r>
          </w:hyperlink>
        </w:p>
        <w:p w14:paraId="6AEBED6E" w14:textId="6E7B2BF6" w:rsidR="009356A1" w:rsidRPr="00872D41" w:rsidRDefault="009356A1" w:rsidP="009356A1">
          <w:r w:rsidRPr="00C766D6">
            <w:rPr>
              <w:noProof/>
            </w:rPr>
            <w:fldChar w:fldCharType="end"/>
          </w:r>
        </w:p>
      </w:sdtContent>
    </w:sdt>
    <w:p w14:paraId="6AB720B6" w14:textId="77777777" w:rsidR="009356A1" w:rsidRDefault="009356A1" w:rsidP="009356A1"/>
    <w:p w14:paraId="69BA7F55" w14:textId="77777777" w:rsidR="009356A1" w:rsidRDefault="009356A1" w:rsidP="009356A1"/>
    <w:p w14:paraId="512B3284" w14:textId="77777777" w:rsidR="009356A1" w:rsidRDefault="009356A1" w:rsidP="009356A1"/>
    <w:p w14:paraId="0E24EBC7" w14:textId="77777777" w:rsidR="009356A1" w:rsidRDefault="009356A1" w:rsidP="009356A1"/>
    <w:p w14:paraId="587FDC88" w14:textId="77777777" w:rsidR="009356A1" w:rsidRDefault="009356A1" w:rsidP="009356A1"/>
    <w:p w14:paraId="78CDB75C" w14:textId="77777777" w:rsidR="009356A1" w:rsidRDefault="009356A1" w:rsidP="009356A1"/>
    <w:p w14:paraId="5F0E2303" w14:textId="77777777" w:rsidR="005A76D1" w:rsidRDefault="005A76D1" w:rsidP="009356A1"/>
    <w:p w14:paraId="63D4A2A0" w14:textId="77777777" w:rsidR="005A76D1" w:rsidRDefault="005A76D1" w:rsidP="009356A1"/>
    <w:p w14:paraId="2EDA7D27" w14:textId="77777777" w:rsidR="005A76D1" w:rsidRDefault="005A76D1" w:rsidP="009356A1"/>
    <w:p w14:paraId="4C0B494E" w14:textId="77777777" w:rsidR="005A76D1" w:rsidRDefault="005A76D1" w:rsidP="009356A1"/>
    <w:p w14:paraId="18AB1DFA" w14:textId="77777777" w:rsidR="005A76D1" w:rsidRDefault="005A76D1" w:rsidP="009356A1"/>
    <w:p w14:paraId="48E7E763" w14:textId="77777777" w:rsidR="005A76D1" w:rsidRDefault="005A76D1" w:rsidP="009356A1"/>
    <w:p w14:paraId="0C748212" w14:textId="77777777" w:rsidR="005A76D1" w:rsidRDefault="005A76D1" w:rsidP="009356A1"/>
    <w:p w14:paraId="03B05A72" w14:textId="77777777" w:rsidR="005A76D1" w:rsidRDefault="005A76D1" w:rsidP="009356A1"/>
    <w:p w14:paraId="5612DE39" w14:textId="77777777" w:rsidR="005A76D1" w:rsidRDefault="005A76D1" w:rsidP="009356A1"/>
    <w:p w14:paraId="547D1C65" w14:textId="7D6F067D" w:rsidR="005A76D1" w:rsidRDefault="005A76D1" w:rsidP="009356A1"/>
    <w:p w14:paraId="4D39D24D" w14:textId="77E27C83" w:rsidR="005A76D1" w:rsidRPr="005A76D1" w:rsidRDefault="005A76D1" w:rsidP="005A76D1">
      <w:pPr>
        <w:pStyle w:val="H1Toplevelnumberedheading"/>
        <w:rPr>
          <w:lang w:val="en-US"/>
        </w:rPr>
      </w:pPr>
      <w:bookmarkStart w:id="2" w:name="_Toc233734735"/>
      <w:r w:rsidRPr="005A76D1">
        <w:rPr>
          <w:lang w:val="en-US"/>
        </w:rPr>
        <w:t>INTRODUCTION</w:t>
      </w:r>
      <w:bookmarkEnd w:id="2"/>
      <w:r w:rsidRPr="005A76D1">
        <w:rPr>
          <w:lang w:val="en-US"/>
        </w:rPr>
        <w:tab/>
      </w:r>
    </w:p>
    <w:p w14:paraId="1D527374" w14:textId="6907785E" w:rsidR="005A76D1" w:rsidRPr="005A76D1" w:rsidRDefault="005A76D1" w:rsidP="005A76D1">
      <w:pPr>
        <w:rPr>
          <w:lang w:val="en-US"/>
        </w:rPr>
      </w:pPr>
      <w:r w:rsidRPr="005A76D1">
        <w:rPr>
          <w:lang w:val="en-US"/>
        </w:rPr>
        <w:t>Performance Explorer enables you to review company performance in real time allowing you to see results and improve productivity pro-actively at the root of an issue.</w:t>
      </w:r>
    </w:p>
    <w:p w14:paraId="1FA5161F" w14:textId="49D832AA" w:rsidR="005A76D1" w:rsidRPr="005A76D1" w:rsidRDefault="005A76D1" w:rsidP="005A76D1">
      <w:pPr>
        <w:rPr>
          <w:lang w:val="en-US"/>
        </w:rPr>
      </w:pPr>
      <w:r w:rsidRPr="005A76D1">
        <w:rPr>
          <w:lang w:val="en-US"/>
        </w:rPr>
        <w:t>You will be able to analyse historical sales and KPI data, spot trends, identify training gaps and needs as well as gather data for RMAR. Performance Explorer is the only part of the system in which you can report on such things as leads, opportunities and future reviews.</w:t>
      </w:r>
    </w:p>
    <w:p w14:paraId="2AC0BB89" w14:textId="41B8F778" w:rsidR="005A76D1" w:rsidRPr="005A76D1" w:rsidRDefault="005A76D1" w:rsidP="005A76D1">
      <w:pPr>
        <w:rPr>
          <w:lang w:val="en-US"/>
        </w:rPr>
      </w:pPr>
      <w:r w:rsidRPr="005A76D1">
        <w:rPr>
          <w:lang w:val="en-US"/>
        </w:rPr>
        <w:t>This can be selected by adviser, employed or self-employed, combined as team, as an office, region or the whole group. Temporary teams can be set up which may be useful for creating a group of advisers who may need further training and attention.</w:t>
      </w:r>
    </w:p>
    <w:p w14:paraId="49AD921F" w14:textId="6B6CCC63" w:rsidR="005A76D1" w:rsidRPr="005A76D1" w:rsidRDefault="005A76D1" w:rsidP="005A76D1">
      <w:pPr>
        <w:rPr>
          <w:lang w:val="en-US"/>
        </w:rPr>
      </w:pPr>
      <w:r w:rsidRPr="005A76D1">
        <w:rPr>
          <w:lang w:val="en-US"/>
        </w:rPr>
        <w:t>This tool is essential for business planning and not just for the management team. Giving them permission to see their own performance track, allows them the transparency to see their own activity around KPI’s and income.</w:t>
      </w:r>
    </w:p>
    <w:p w14:paraId="75E175E8" w14:textId="297F9AFE" w:rsidR="005A76D1" w:rsidRPr="005A76D1" w:rsidRDefault="005A76D1" w:rsidP="005A76D1">
      <w:pPr>
        <w:rPr>
          <w:lang w:val="en-US"/>
        </w:rPr>
      </w:pPr>
      <w:r w:rsidRPr="005A76D1">
        <w:rPr>
          <w:lang w:val="en-US"/>
        </w:rPr>
        <w:t>They can see what has been written, completed and banked. Advisers will be able to see what has been paid and what has not, giving them more ownership and responsibility.</w:t>
      </w:r>
    </w:p>
    <w:p w14:paraId="5E0042EA" w14:textId="14F92436" w:rsidR="005A76D1" w:rsidRPr="005A76D1" w:rsidRDefault="005A76D1" w:rsidP="00DB541D">
      <w:pPr>
        <w:pStyle w:val="H1Toplevelnumberedheading"/>
        <w:rPr>
          <w:lang w:val="en-US"/>
        </w:rPr>
      </w:pPr>
      <w:bookmarkStart w:id="3" w:name="2.0_To_Begin"/>
      <w:bookmarkStart w:id="4" w:name="_bookmark1"/>
      <w:bookmarkStart w:id="5" w:name="_Toc233734736"/>
      <w:bookmarkEnd w:id="3"/>
      <w:bookmarkEnd w:id="4"/>
      <w:r w:rsidRPr="005A76D1">
        <w:rPr>
          <w:lang w:val="en-US"/>
        </w:rPr>
        <w:t>TO BEGIN</w:t>
      </w:r>
      <w:bookmarkEnd w:id="5"/>
    </w:p>
    <w:p w14:paraId="4B13F482" w14:textId="77777777" w:rsidR="005A76D1" w:rsidRPr="005A76D1" w:rsidRDefault="005A76D1" w:rsidP="005A76D1">
      <w:pPr>
        <w:rPr>
          <w:lang w:val="en-US"/>
        </w:rPr>
      </w:pPr>
      <w:r w:rsidRPr="005A76D1">
        <w:rPr>
          <w:lang w:val="en-US"/>
        </w:rPr>
        <w:t>‘Performance Explorer’ can be found in ‘Office’ under the ‘Tools’ tab as per below</w:t>
      </w:r>
    </w:p>
    <w:p w14:paraId="5797EF79" w14:textId="77777777" w:rsidR="005A76D1" w:rsidRPr="005A76D1" w:rsidRDefault="005A76D1" w:rsidP="005A76D1">
      <w:pPr>
        <w:rPr>
          <w:lang w:val="en-US"/>
        </w:rPr>
      </w:pPr>
      <w:r w:rsidRPr="005A76D1">
        <w:rPr>
          <w:lang w:val="en-US"/>
        </w:rPr>
        <w:drawing>
          <wp:inline distT="0" distB="0" distL="0" distR="0" wp14:anchorId="2BAC0021" wp14:editId="008DBA00">
            <wp:extent cx="6134100" cy="609600"/>
            <wp:effectExtent l="0" t="0" r="0" b="0"/>
            <wp:docPr id="1917084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8414" name="Picture 191708414"/>
                    <pic:cNvPicPr/>
                  </pic:nvPicPr>
                  <pic:blipFill>
                    <a:blip r:embed="rId12">
                      <a:extLst>
                        <a:ext uri="{28A0092B-C50C-407E-A947-70E740481C1C}">
                          <a14:useLocalDpi xmlns:a14="http://schemas.microsoft.com/office/drawing/2010/main"/>
                        </a:ext>
                      </a:extLst>
                    </a:blip>
                    <a:stretch>
                      <a:fillRect/>
                    </a:stretch>
                  </pic:blipFill>
                  <pic:spPr>
                    <a:xfrm>
                      <a:off x="0" y="0"/>
                      <a:ext cx="6134100" cy="609600"/>
                    </a:xfrm>
                    <a:prstGeom prst="rect">
                      <a:avLst/>
                    </a:prstGeom>
                  </pic:spPr>
                </pic:pic>
              </a:graphicData>
            </a:graphic>
          </wp:inline>
        </w:drawing>
      </w:r>
    </w:p>
    <w:p w14:paraId="7ACAE366" w14:textId="77777777" w:rsidR="005A76D1" w:rsidRPr="005A76D1" w:rsidRDefault="005A76D1" w:rsidP="005A76D1">
      <w:pPr>
        <w:rPr>
          <w:lang w:val="en-US"/>
        </w:rPr>
      </w:pPr>
    </w:p>
    <w:p w14:paraId="3595470E" w14:textId="62A2E4B3" w:rsidR="005A76D1" w:rsidRPr="005A76D1" w:rsidRDefault="005A76D1" w:rsidP="005A76D1">
      <w:pPr>
        <w:rPr>
          <w:lang w:val="en-US"/>
        </w:rPr>
        <w:sectPr w:rsidR="005A76D1" w:rsidRPr="005A76D1" w:rsidSect="00E55C67">
          <w:headerReference w:type="default" r:id="rId13"/>
          <w:footerReference w:type="default" r:id="rId14"/>
          <w:pgSz w:w="11910" w:h="16840"/>
          <w:pgMar w:top="1420" w:right="1133" w:bottom="1280" w:left="1133" w:header="227" w:footer="1085" w:gutter="0"/>
          <w:cols w:space="720"/>
          <w:titlePg/>
          <w:docGrid w:linePitch="299"/>
        </w:sectPr>
      </w:pPr>
      <w:r w:rsidRPr="005A76D1">
        <w:rPr>
          <w:lang w:val="en-US"/>
        </w:rPr>
        <w:drawing>
          <wp:anchor distT="0" distB="0" distL="0" distR="0" simplePos="0" relativeHeight="251650048" behindDoc="1" locked="0" layoutInCell="1" allowOverlap="1" wp14:anchorId="58253477" wp14:editId="4E007B2A">
            <wp:simplePos x="0" y="0"/>
            <wp:positionH relativeFrom="page">
              <wp:posOffset>4349750</wp:posOffset>
            </wp:positionH>
            <wp:positionV relativeFrom="paragraph">
              <wp:posOffset>7620</wp:posOffset>
            </wp:positionV>
            <wp:extent cx="2400287" cy="1504948"/>
            <wp:effectExtent l="0" t="0" r="635" b="635"/>
            <wp:wrapTight wrapText="bothSides">
              <wp:wrapPolygon edited="0">
                <wp:start x="0" y="0"/>
                <wp:lineTo x="0" y="21336"/>
                <wp:lineTo x="21434" y="21336"/>
                <wp:lineTo x="21434" y="0"/>
                <wp:lineTo x="0" y="0"/>
              </wp:wrapPolygon>
            </wp:wrapTight>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stretch>
                      <a:fillRect/>
                    </a:stretch>
                  </pic:blipFill>
                  <pic:spPr>
                    <a:xfrm>
                      <a:off x="0" y="0"/>
                      <a:ext cx="2400287" cy="1504948"/>
                    </a:xfrm>
                    <a:prstGeom prst="rect">
                      <a:avLst/>
                    </a:prstGeom>
                  </pic:spPr>
                </pic:pic>
              </a:graphicData>
            </a:graphic>
          </wp:anchor>
        </w:drawing>
      </w:r>
      <w:r w:rsidRPr="005A76D1">
        <w:rPr>
          <w:lang w:val="en-US"/>
        </w:rPr>
        <w:t>By clicking on ‘Performance Explorer’ you will be presented with a list of advisers. Performance Explorer is permission based and allows only people which have permission within ‘Client Access’ to use Performance Explorer. You can either select ‘all advisers’, individuals by name, or any groups that show which individuals sit in. The group example below is ‘Management Team’</w:t>
      </w:r>
      <w:r>
        <w:rPr>
          <w:lang w:val="en-US"/>
        </w:rPr>
        <w:t>.</w:t>
      </w:r>
    </w:p>
    <w:p w14:paraId="422B6161" w14:textId="5428902A" w:rsidR="005A76D1" w:rsidRDefault="005A76D1" w:rsidP="005A76D1">
      <w:pPr>
        <w:ind w:left="4320"/>
        <w:rPr>
          <w:lang w:val="en-US"/>
        </w:rPr>
      </w:pPr>
      <w:r w:rsidRPr="005A76D1">
        <w:rPr>
          <w:lang w:val="en-US"/>
        </w:rPr>
        <w:lastRenderedPageBreak/>
        <w:drawing>
          <wp:anchor distT="0" distB="0" distL="0" distR="0" simplePos="0" relativeHeight="251652096" behindDoc="1" locked="0" layoutInCell="1" allowOverlap="1" wp14:anchorId="7EF951F1" wp14:editId="5243FA89">
            <wp:simplePos x="0" y="0"/>
            <wp:positionH relativeFrom="page">
              <wp:posOffset>904775</wp:posOffset>
            </wp:positionH>
            <wp:positionV relativeFrom="paragraph">
              <wp:posOffset>12633</wp:posOffset>
            </wp:positionV>
            <wp:extent cx="2343149" cy="2924174"/>
            <wp:effectExtent l="0" t="0" r="635" b="0"/>
            <wp:wrapTight wrapText="bothSides">
              <wp:wrapPolygon edited="0">
                <wp:start x="0" y="0"/>
                <wp:lineTo x="0" y="21394"/>
                <wp:lineTo x="21430" y="21394"/>
                <wp:lineTo x="21430" y="0"/>
                <wp:lineTo x="0" y="0"/>
              </wp:wrapPolygon>
            </wp:wrapTight>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2343149" cy="2924174"/>
                    </a:xfrm>
                    <a:prstGeom prst="rect">
                      <a:avLst/>
                    </a:prstGeom>
                  </pic:spPr>
                </pic:pic>
              </a:graphicData>
            </a:graphic>
          </wp:anchor>
        </w:drawing>
      </w:r>
      <w:r w:rsidRPr="005A76D1">
        <w:rPr>
          <w:lang w:val="en-US"/>
        </w:rPr>
        <w:t>To do this, you should right click on the adviser in question, where you will see a list of options as per below. Please find explanations of these options further below</w:t>
      </w:r>
      <w:r>
        <w:rPr>
          <w:lang w:val="en-US"/>
        </w:rPr>
        <w:t>:</w:t>
      </w:r>
    </w:p>
    <w:p w14:paraId="1EC96757" w14:textId="6BB410FF" w:rsidR="005A76D1" w:rsidRPr="005A76D1" w:rsidRDefault="005A76D1" w:rsidP="005A76D1">
      <w:pPr>
        <w:pStyle w:val="ListParagraph"/>
        <w:numPr>
          <w:ilvl w:val="0"/>
          <w:numId w:val="13"/>
        </w:numPr>
        <w:rPr>
          <w:noProof/>
          <w:lang w:val="en-US"/>
        </w:rPr>
      </w:pPr>
      <w:r w:rsidRPr="005A76D1">
        <w:rPr>
          <w:noProof/>
          <w:lang w:val="en-US"/>
        </w:rPr>
        <w:t>Show Data – Allows you to view data on selected groups or individuals over a chosen period of time. Information such as Written business, Completed Business, Written Policies, Written Business Commission, Completed Business Commission, Banked Income, Compliance KPI’s, TCF Questionnaire Results, Persistency KPI’s, Buy to Let KPI’s.</w:t>
      </w:r>
    </w:p>
    <w:p w14:paraId="040AA060" w14:textId="77777777" w:rsidR="005A76D1" w:rsidRPr="005A76D1" w:rsidRDefault="005A76D1" w:rsidP="005A76D1">
      <w:pPr>
        <w:pStyle w:val="Bulletedlist"/>
        <w:numPr>
          <w:ilvl w:val="0"/>
          <w:numId w:val="0"/>
        </w:numPr>
        <w:ind w:left="1457"/>
        <w:rPr>
          <w:lang w:val="en-US"/>
        </w:rPr>
      </w:pPr>
    </w:p>
    <w:p w14:paraId="7EA11CE6" w14:textId="77777777" w:rsidR="005A76D1" w:rsidRPr="005A76D1" w:rsidRDefault="005A76D1" w:rsidP="005A76D1">
      <w:pPr>
        <w:pStyle w:val="Bulletedlist"/>
        <w:rPr>
          <w:lang w:val="en-US"/>
        </w:rPr>
      </w:pPr>
      <w:r w:rsidRPr="005A76D1">
        <w:rPr>
          <w:lang w:val="en-US"/>
        </w:rPr>
        <w:t>Show Lender Spread – Allows you to view data on selected groups or individuals over a chosen period of time. The data will show in bar chart form of the selected mortgage lenders over the time period chosen.</w:t>
      </w:r>
    </w:p>
    <w:p w14:paraId="05DE8D48" w14:textId="77777777" w:rsidR="005A76D1" w:rsidRPr="005A76D1" w:rsidRDefault="005A76D1" w:rsidP="005A76D1">
      <w:pPr>
        <w:pStyle w:val="Bulletedlist"/>
        <w:numPr>
          <w:ilvl w:val="0"/>
          <w:numId w:val="0"/>
        </w:numPr>
        <w:ind w:left="1134"/>
        <w:rPr>
          <w:lang w:val="en-US"/>
        </w:rPr>
      </w:pPr>
    </w:p>
    <w:p w14:paraId="45DEC205" w14:textId="77777777" w:rsidR="005A76D1" w:rsidRPr="005A76D1" w:rsidRDefault="005A76D1" w:rsidP="005A76D1">
      <w:pPr>
        <w:pStyle w:val="Bulletedlist"/>
        <w:rPr>
          <w:lang w:val="en-US"/>
        </w:rPr>
      </w:pPr>
      <w:r w:rsidRPr="005A76D1">
        <w:rPr>
          <w:lang w:val="en-US"/>
        </w:rPr>
        <w:t>Show Lender Spread as Pie Chart – Allows you to view data on selected groups or individuals over a chosen period of time. The data will show in Pie chart form of the selected mortgage lenders over the time period chosen.</w:t>
      </w:r>
    </w:p>
    <w:p w14:paraId="0DC622DF" w14:textId="77777777" w:rsidR="005A76D1" w:rsidRPr="005A76D1" w:rsidRDefault="005A76D1" w:rsidP="005A76D1">
      <w:pPr>
        <w:pStyle w:val="Bulletedlist"/>
        <w:numPr>
          <w:ilvl w:val="0"/>
          <w:numId w:val="0"/>
        </w:numPr>
        <w:ind w:left="1134"/>
        <w:rPr>
          <w:lang w:val="en-US"/>
        </w:rPr>
      </w:pPr>
    </w:p>
    <w:p w14:paraId="05346B74" w14:textId="77777777" w:rsidR="005A76D1" w:rsidRPr="005A76D1" w:rsidRDefault="005A76D1" w:rsidP="005A76D1">
      <w:pPr>
        <w:pStyle w:val="Bulletedlist"/>
        <w:rPr>
          <w:lang w:val="en-US"/>
        </w:rPr>
      </w:pPr>
      <w:r w:rsidRPr="005A76D1">
        <w:rPr>
          <w:lang w:val="en-US"/>
        </w:rPr>
        <w:t>Show Product Spread – Allows you to view data on selected groups or individuals over a chosen period of time. The data will show in bar chart form of the selected products over the time period chosen.</w:t>
      </w:r>
    </w:p>
    <w:p w14:paraId="470AFB96" w14:textId="77777777" w:rsidR="005A76D1" w:rsidRPr="005A76D1" w:rsidRDefault="005A76D1" w:rsidP="005A76D1">
      <w:pPr>
        <w:pStyle w:val="Bulletedlist"/>
        <w:numPr>
          <w:ilvl w:val="0"/>
          <w:numId w:val="0"/>
        </w:numPr>
        <w:ind w:left="1134"/>
        <w:rPr>
          <w:lang w:val="en-US"/>
        </w:rPr>
      </w:pPr>
    </w:p>
    <w:p w14:paraId="0B62770C" w14:textId="77777777" w:rsidR="005A76D1" w:rsidRPr="005A76D1" w:rsidRDefault="005A76D1" w:rsidP="005A76D1">
      <w:pPr>
        <w:pStyle w:val="Bulletedlist"/>
        <w:rPr>
          <w:lang w:val="en-US"/>
        </w:rPr>
      </w:pPr>
      <w:r w:rsidRPr="005A76D1">
        <w:rPr>
          <w:lang w:val="en-US"/>
        </w:rPr>
        <w:t>Show Product Spread as Pie Chart – Allows you to view data on selected groups or individuals over a chosen period of time. The data will show in pie chart form of the selected products over the time period chosen.</w:t>
      </w:r>
    </w:p>
    <w:p w14:paraId="5B7DBAC2" w14:textId="77777777" w:rsidR="005A76D1" w:rsidRPr="005A76D1" w:rsidRDefault="005A76D1" w:rsidP="005A76D1">
      <w:pPr>
        <w:pStyle w:val="Bulletedlist"/>
        <w:numPr>
          <w:ilvl w:val="0"/>
          <w:numId w:val="0"/>
        </w:numPr>
        <w:ind w:left="1134"/>
        <w:rPr>
          <w:lang w:val="en-US"/>
        </w:rPr>
      </w:pPr>
    </w:p>
    <w:p w14:paraId="0172958C" w14:textId="77777777" w:rsidR="005A76D1" w:rsidRPr="005A76D1" w:rsidRDefault="005A76D1" w:rsidP="005A76D1">
      <w:pPr>
        <w:pStyle w:val="Bulletedlist"/>
        <w:rPr>
          <w:lang w:val="en-US"/>
        </w:rPr>
      </w:pPr>
      <w:r w:rsidRPr="005A76D1">
        <w:rPr>
          <w:lang w:val="en-US"/>
        </w:rPr>
        <w:t>Show Provider Spread – Allows you to view data on selected groups or individuals over a chosen period of time. The data will show in bar chart form of the selected providers for insurance over the time period chosen.</w:t>
      </w:r>
    </w:p>
    <w:p w14:paraId="23DFD302" w14:textId="77777777" w:rsidR="005A76D1" w:rsidRPr="005A76D1" w:rsidRDefault="005A76D1" w:rsidP="005A76D1">
      <w:pPr>
        <w:pStyle w:val="Bulletedlist"/>
        <w:numPr>
          <w:ilvl w:val="0"/>
          <w:numId w:val="0"/>
        </w:numPr>
        <w:ind w:left="1134"/>
        <w:rPr>
          <w:lang w:val="en-US"/>
        </w:rPr>
      </w:pPr>
    </w:p>
    <w:p w14:paraId="5CAEC194" w14:textId="77777777" w:rsidR="005A76D1" w:rsidRPr="005A76D1" w:rsidRDefault="005A76D1" w:rsidP="005A76D1">
      <w:pPr>
        <w:pStyle w:val="Bulletedlist"/>
        <w:rPr>
          <w:lang w:val="en-US"/>
        </w:rPr>
      </w:pPr>
      <w:r w:rsidRPr="005A76D1">
        <w:rPr>
          <w:lang w:val="en-US"/>
        </w:rPr>
        <w:t>Show Provider Spread as Pie Chart – Allows you to view data on selected groups or individuals over a chosen period of time. The data will show in pie chart form of the selected products over the time period chosen.</w:t>
      </w:r>
    </w:p>
    <w:p w14:paraId="3745258B" w14:textId="77777777" w:rsidR="005A76D1" w:rsidRPr="005A76D1" w:rsidRDefault="005A76D1" w:rsidP="005A76D1">
      <w:pPr>
        <w:pStyle w:val="Bulletedlist"/>
        <w:numPr>
          <w:ilvl w:val="0"/>
          <w:numId w:val="0"/>
        </w:numPr>
        <w:ind w:left="1134"/>
        <w:rPr>
          <w:lang w:val="en-US"/>
        </w:rPr>
      </w:pPr>
    </w:p>
    <w:p w14:paraId="72BE0E53" w14:textId="77777777" w:rsidR="005A76D1" w:rsidRPr="005A76D1" w:rsidRDefault="005A76D1" w:rsidP="005A76D1">
      <w:pPr>
        <w:pStyle w:val="Bulletedlist"/>
        <w:rPr>
          <w:lang w:val="en-US"/>
        </w:rPr>
      </w:pPr>
      <w:r w:rsidRPr="005A76D1">
        <w:rPr>
          <w:lang w:val="en-US"/>
        </w:rPr>
        <w:t>Show Hotbox Overview – provides an overview of your opportunities, including what status they are set to, and certain other key indicators.</w:t>
      </w:r>
    </w:p>
    <w:p w14:paraId="00387546" w14:textId="77777777" w:rsidR="005A76D1" w:rsidRPr="005A76D1" w:rsidRDefault="005A76D1" w:rsidP="005A76D1">
      <w:pPr>
        <w:pStyle w:val="Bulletedlist"/>
        <w:numPr>
          <w:ilvl w:val="0"/>
          <w:numId w:val="0"/>
        </w:numPr>
        <w:ind w:left="1134"/>
        <w:rPr>
          <w:lang w:val="en-US"/>
        </w:rPr>
      </w:pPr>
    </w:p>
    <w:p w14:paraId="10F7C04B" w14:textId="77777777" w:rsidR="005A76D1" w:rsidRPr="005A76D1" w:rsidRDefault="005A76D1" w:rsidP="005A76D1">
      <w:pPr>
        <w:pStyle w:val="Bulletedlist"/>
        <w:rPr>
          <w:lang w:val="en-US"/>
        </w:rPr>
      </w:pPr>
      <w:r w:rsidRPr="005A76D1">
        <w:rPr>
          <w:lang w:val="en-US"/>
        </w:rPr>
        <w:t>Show Current Hotbox – Allows the user to access all groups or individuals current Hotbox and report on current Leads and Opportunities.</w:t>
      </w:r>
    </w:p>
    <w:p w14:paraId="0B98CA21" w14:textId="77777777" w:rsidR="005A76D1" w:rsidRPr="005A76D1" w:rsidRDefault="005A76D1" w:rsidP="005A76D1">
      <w:pPr>
        <w:pStyle w:val="Bulletedlist"/>
        <w:rPr>
          <w:lang w:val="en-US"/>
        </w:rPr>
        <w:sectPr w:rsidR="005A76D1" w:rsidRPr="005A76D1" w:rsidSect="00E55C67">
          <w:pgSz w:w="11910" w:h="16840"/>
          <w:pgMar w:top="1418" w:right="1134" w:bottom="1281" w:left="1134" w:header="227" w:footer="1083" w:gutter="0"/>
          <w:cols w:space="720"/>
        </w:sectPr>
      </w:pPr>
    </w:p>
    <w:p w14:paraId="7F8EFD67" w14:textId="77777777" w:rsidR="005A76D1" w:rsidRPr="005A76D1" w:rsidRDefault="005A76D1" w:rsidP="005A76D1">
      <w:pPr>
        <w:pStyle w:val="Bulletedlist"/>
        <w:rPr>
          <w:lang w:val="en-US"/>
        </w:rPr>
      </w:pPr>
      <w:r w:rsidRPr="005A76D1">
        <w:rPr>
          <w:lang w:val="en-US"/>
        </w:rPr>
        <w:lastRenderedPageBreak/>
        <w:t>Show Opportunity Manager – Allows the user to view all opportunities no matter the status of the groups or individuals selected.</w:t>
      </w:r>
    </w:p>
    <w:p w14:paraId="26003C82" w14:textId="0A18EC93" w:rsidR="005A76D1" w:rsidRPr="005A76D1" w:rsidRDefault="005A76D1" w:rsidP="005A76D1">
      <w:pPr>
        <w:pStyle w:val="Bulletedlist"/>
        <w:rPr>
          <w:lang w:val="en-US"/>
        </w:rPr>
      </w:pPr>
      <w:r w:rsidRPr="005A76D1">
        <w:rPr>
          <w:lang w:val="en-US"/>
        </w:rPr>
        <w:t>Show Opportunity Actions – Shows the Actions recorded for each lead or opportunity for the selected group or individuals selected.</w:t>
      </w:r>
    </w:p>
    <w:p w14:paraId="721E01AB" w14:textId="058B65D9" w:rsidR="005A76D1" w:rsidRPr="005A76D1" w:rsidRDefault="005A76D1" w:rsidP="005A76D1">
      <w:pPr>
        <w:pStyle w:val="Bulletedlist"/>
        <w:rPr>
          <w:lang w:val="en-US"/>
        </w:rPr>
      </w:pPr>
      <w:r w:rsidRPr="005A76D1">
        <w:rPr>
          <w:lang w:val="en-US"/>
        </w:rPr>
        <w:t>Show Future Opportunities – The user can view all future reviews and future opportunities for the chosen time period &amp; chosen individual or group.</w:t>
      </w:r>
    </w:p>
    <w:p w14:paraId="27A17059" w14:textId="4FCEDDC5" w:rsidR="005A76D1" w:rsidRDefault="00E55C67" w:rsidP="00E55C67">
      <w:pPr>
        <w:rPr>
          <w:lang w:val="en-US"/>
        </w:rPr>
      </w:pPr>
      <w:r w:rsidRPr="005A76D1">
        <w:rPr>
          <w:lang w:val="en-US"/>
        </w:rPr>
        <w:drawing>
          <wp:anchor distT="0" distB="0" distL="0" distR="0" simplePos="0" relativeHeight="251658240" behindDoc="1" locked="0" layoutInCell="1" allowOverlap="1" wp14:anchorId="796C6DF5" wp14:editId="4E1EA149">
            <wp:simplePos x="0" y="0"/>
            <wp:positionH relativeFrom="margin">
              <wp:align>right</wp:align>
            </wp:positionH>
            <wp:positionV relativeFrom="paragraph">
              <wp:posOffset>13335</wp:posOffset>
            </wp:positionV>
            <wp:extent cx="2255520" cy="2191385"/>
            <wp:effectExtent l="0" t="0" r="0" b="0"/>
            <wp:wrapTight wrapText="bothSides">
              <wp:wrapPolygon edited="0">
                <wp:start x="0" y="0"/>
                <wp:lineTo x="0" y="21406"/>
                <wp:lineTo x="21345" y="21406"/>
                <wp:lineTo x="21345" y="0"/>
                <wp:lineTo x="0" y="0"/>
              </wp:wrapPolygon>
            </wp:wrapTight>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2255520" cy="2191385"/>
                    </a:xfrm>
                    <a:prstGeom prst="rect">
                      <a:avLst/>
                    </a:prstGeom>
                  </pic:spPr>
                </pic:pic>
              </a:graphicData>
            </a:graphic>
            <wp14:sizeRelH relativeFrom="margin">
              <wp14:pctWidth>0</wp14:pctWidth>
            </wp14:sizeRelH>
            <wp14:sizeRelV relativeFrom="margin">
              <wp14:pctHeight>0</wp14:pctHeight>
            </wp14:sizeRelV>
          </wp:anchor>
        </w:drawing>
      </w:r>
      <w:r w:rsidR="005A76D1" w:rsidRPr="005A76D1">
        <w:rPr>
          <w:lang w:val="en-US"/>
        </w:rPr>
        <w:t>By hovering your curser over the options, you will see that each option will bring out a second menu offering time periods.</w:t>
      </w:r>
      <w:bookmarkStart w:id="6" w:name="2.1_Show_Data"/>
      <w:bookmarkStart w:id="7" w:name="_bookmark2"/>
      <w:bookmarkEnd w:id="6"/>
      <w:bookmarkEnd w:id="7"/>
    </w:p>
    <w:p w14:paraId="583C0DDE" w14:textId="55362EB3" w:rsidR="00E55C67" w:rsidRDefault="00E55C67" w:rsidP="005A76D1">
      <w:pPr>
        <w:rPr>
          <w:lang w:val="en-US"/>
        </w:rPr>
      </w:pPr>
    </w:p>
    <w:p w14:paraId="19144DD4" w14:textId="77777777" w:rsidR="00E55C67" w:rsidRDefault="00E55C67" w:rsidP="005A76D1">
      <w:pPr>
        <w:rPr>
          <w:lang w:val="en-US"/>
        </w:rPr>
      </w:pPr>
    </w:p>
    <w:p w14:paraId="34AD02C6" w14:textId="77777777" w:rsidR="00E55C67" w:rsidRDefault="00E55C67" w:rsidP="005A76D1">
      <w:pPr>
        <w:rPr>
          <w:lang w:val="en-US"/>
        </w:rPr>
      </w:pPr>
    </w:p>
    <w:p w14:paraId="6D089A13" w14:textId="77777777" w:rsidR="00E55C67" w:rsidRDefault="00E55C67" w:rsidP="005A76D1">
      <w:pPr>
        <w:rPr>
          <w:lang w:val="en-US"/>
        </w:rPr>
      </w:pPr>
    </w:p>
    <w:p w14:paraId="41E10EDC" w14:textId="77777777" w:rsidR="005A76D1" w:rsidRPr="005A76D1" w:rsidRDefault="005A76D1" w:rsidP="005A76D1">
      <w:pPr>
        <w:pStyle w:val="H2Secondlevelnumberedheading"/>
        <w:rPr>
          <w:lang w:val="en-US"/>
        </w:rPr>
      </w:pPr>
      <w:bookmarkStart w:id="8" w:name="_Toc233734737"/>
      <w:r w:rsidRPr="005A76D1">
        <w:rPr>
          <w:lang w:val="en-US"/>
        </w:rPr>
        <w:t>Show Data</w:t>
      </w:r>
      <w:bookmarkEnd w:id="8"/>
    </w:p>
    <w:p w14:paraId="7203DC25" w14:textId="77777777" w:rsidR="005A76D1" w:rsidRPr="005A76D1" w:rsidRDefault="005A76D1" w:rsidP="005A76D1">
      <w:pPr>
        <w:rPr>
          <w:lang w:val="en-US"/>
        </w:rPr>
      </w:pPr>
      <w:r w:rsidRPr="005A76D1">
        <w:rPr>
          <w:lang w:val="en-US"/>
        </w:rPr>
        <w:t>When you select a specified timeframe, you will be greeted with a summary screen as per the below.</w:t>
      </w:r>
    </w:p>
    <w:p w14:paraId="31DB5F01" w14:textId="206D02F5" w:rsidR="005A76D1" w:rsidRPr="005A76D1" w:rsidRDefault="005A76D1" w:rsidP="005A76D1">
      <w:pPr>
        <w:rPr>
          <w:lang w:val="en-US"/>
        </w:rPr>
      </w:pPr>
      <w:r w:rsidRPr="005A76D1">
        <w:rPr>
          <w:lang w:val="en-US"/>
        </w:rPr>
        <w:drawing>
          <wp:anchor distT="0" distB="0" distL="0" distR="0" simplePos="0" relativeHeight="251669504" behindDoc="1" locked="0" layoutInCell="1" allowOverlap="1" wp14:anchorId="0F93197D" wp14:editId="19458DB4">
            <wp:simplePos x="0" y="0"/>
            <wp:positionH relativeFrom="page">
              <wp:posOffset>911861</wp:posOffset>
            </wp:positionH>
            <wp:positionV relativeFrom="paragraph">
              <wp:posOffset>81284</wp:posOffset>
            </wp:positionV>
            <wp:extent cx="5716190" cy="317754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5716190" cy="3177540"/>
                    </a:xfrm>
                    <a:prstGeom prst="rect">
                      <a:avLst/>
                    </a:prstGeom>
                  </pic:spPr>
                </pic:pic>
              </a:graphicData>
            </a:graphic>
          </wp:anchor>
        </w:drawing>
      </w:r>
    </w:p>
    <w:p w14:paraId="47D86ADA" w14:textId="77777777" w:rsidR="005A76D1" w:rsidRPr="005A76D1" w:rsidRDefault="005A76D1" w:rsidP="005A76D1">
      <w:pPr>
        <w:rPr>
          <w:lang w:val="en-US"/>
        </w:rPr>
      </w:pPr>
      <w:r w:rsidRPr="005A76D1">
        <w:rPr>
          <w:lang w:val="en-US"/>
        </w:rPr>
        <w:lastRenderedPageBreak/>
        <w:drawing>
          <wp:anchor distT="0" distB="0" distL="0" distR="0" simplePos="0" relativeHeight="251660288" behindDoc="1" locked="0" layoutInCell="1" allowOverlap="1" wp14:anchorId="1C59FC33" wp14:editId="6CC71230">
            <wp:simplePos x="0" y="0"/>
            <wp:positionH relativeFrom="page">
              <wp:posOffset>3936733</wp:posOffset>
            </wp:positionH>
            <wp:positionV relativeFrom="paragraph">
              <wp:posOffset>28809</wp:posOffset>
            </wp:positionV>
            <wp:extent cx="2712212" cy="742314"/>
            <wp:effectExtent l="0" t="0" r="0" b="1270"/>
            <wp:wrapTight wrapText="bothSides">
              <wp:wrapPolygon edited="0">
                <wp:start x="0" y="0"/>
                <wp:lineTo x="0" y="21082"/>
                <wp:lineTo x="21393" y="21082"/>
                <wp:lineTo x="21393" y="0"/>
                <wp:lineTo x="0" y="0"/>
              </wp:wrapPolygon>
            </wp:wrapTight>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2712212" cy="742314"/>
                    </a:xfrm>
                    <a:prstGeom prst="rect">
                      <a:avLst/>
                    </a:prstGeom>
                  </pic:spPr>
                </pic:pic>
              </a:graphicData>
            </a:graphic>
          </wp:anchor>
        </w:drawing>
      </w:r>
      <w:r w:rsidRPr="005A76D1">
        <w:rPr>
          <w:lang w:val="en-US"/>
        </w:rPr>
        <w:t>You can then ‘Right Click’ this will allow you to view the highlighted section in more detail.</w:t>
      </w:r>
    </w:p>
    <w:p w14:paraId="0018863E" w14:textId="77777777" w:rsidR="005A76D1" w:rsidRPr="005A76D1" w:rsidRDefault="005A76D1" w:rsidP="005A76D1">
      <w:pPr>
        <w:rPr>
          <w:lang w:val="en-US"/>
        </w:rPr>
      </w:pPr>
    </w:p>
    <w:p w14:paraId="47E299B7" w14:textId="77777777" w:rsidR="005A76D1" w:rsidRPr="005A76D1" w:rsidRDefault="005A76D1" w:rsidP="005A76D1">
      <w:pPr>
        <w:rPr>
          <w:lang w:val="en-US"/>
        </w:rPr>
      </w:pPr>
      <w:r w:rsidRPr="005A76D1">
        <w:rPr>
          <w:lang w:val="en-US"/>
        </w:rPr>
        <w:t>This will then bring up the list of data as a report &amp; you will be able to filter the data.</w:t>
      </w:r>
    </w:p>
    <w:p w14:paraId="5B2FED3A" w14:textId="77777777" w:rsidR="005A76D1" w:rsidRPr="005A76D1" w:rsidRDefault="005A76D1" w:rsidP="005A76D1">
      <w:pPr>
        <w:rPr>
          <w:lang w:val="en-US"/>
        </w:rPr>
      </w:pPr>
      <w:r w:rsidRPr="005A76D1">
        <w:rPr>
          <w:lang w:val="en-US"/>
        </w:rPr>
        <w:drawing>
          <wp:anchor distT="0" distB="0" distL="0" distR="0" simplePos="0" relativeHeight="251671552" behindDoc="1" locked="0" layoutInCell="1" allowOverlap="1" wp14:anchorId="2BB83199" wp14:editId="5453855C">
            <wp:simplePos x="0" y="0"/>
            <wp:positionH relativeFrom="page">
              <wp:posOffset>914400</wp:posOffset>
            </wp:positionH>
            <wp:positionV relativeFrom="paragraph">
              <wp:posOffset>182879</wp:posOffset>
            </wp:positionV>
            <wp:extent cx="5666861" cy="237886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5666861" cy="2378868"/>
                    </a:xfrm>
                    <a:prstGeom prst="rect">
                      <a:avLst/>
                    </a:prstGeom>
                  </pic:spPr>
                </pic:pic>
              </a:graphicData>
            </a:graphic>
          </wp:anchor>
        </w:drawing>
      </w:r>
    </w:p>
    <w:p w14:paraId="16F56D3C" w14:textId="77777777" w:rsidR="00E55C67" w:rsidRDefault="00E55C67" w:rsidP="005A76D1">
      <w:pPr>
        <w:rPr>
          <w:lang w:val="en-US"/>
        </w:rPr>
      </w:pPr>
    </w:p>
    <w:p w14:paraId="75494E96" w14:textId="0EBE130C" w:rsidR="005A76D1" w:rsidRPr="005A76D1" w:rsidRDefault="005A76D1" w:rsidP="005A76D1">
      <w:pPr>
        <w:pStyle w:val="H1Toplevelnumberedheading"/>
        <w:rPr>
          <w:bCs/>
          <w:lang w:val="en-US"/>
        </w:rPr>
      </w:pPr>
      <w:bookmarkStart w:id="9" w:name="3.0_Written_Business"/>
      <w:bookmarkStart w:id="10" w:name="_bookmark3"/>
      <w:bookmarkStart w:id="11" w:name="_Toc233734738"/>
      <w:bookmarkEnd w:id="9"/>
      <w:bookmarkEnd w:id="10"/>
      <w:r w:rsidRPr="005A76D1">
        <w:rPr>
          <w:rStyle w:val="H1ToplevelnumberedheadingChar"/>
          <w:lang w:val="en-US"/>
        </w:rPr>
        <w:t>WRITTEN BUSINESS</w:t>
      </w:r>
      <w:bookmarkEnd w:id="11"/>
      <w:r w:rsidRPr="005A76D1">
        <w:rPr>
          <w:bCs/>
          <w:lang w:val="en-US"/>
        </w:rPr>
        <w:tab/>
      </w:r>
    </w:p>
    <w:p w14:paraId="1F4E70D0" w14:textId="77777777" w:rsidR="005A76D1" w:rsidRPr="005A76D1" w:rsidRDefault="005A76D1" w:rsidP="005A76D1">
      <w:pPr>
        <w:pStyle w:val="Bulletedlist"/>
        <w:rPr>
          <w:lang w:val="en-US"/>
        </w:rPr>
      </w:pPr>
      <w:r w:rsidRPr="005A76D1">
        <w:rPr>
          <w:lang w:val="en-US"/>
        </w:rPr>
        <w:t>Mortgages Written – Shows all mortgages that have been added to the system in the period you are querying against in Performance Explorer. These results are not status driven.</w:t>
      </w:r>
    </w:p>
    <w:p w14:paraId="7C3AD611" w14:textId="68053EBA" w:rsidR="005A76D1" w:rsidRPr="005A76D1" w:rsidRDefault="005A76D1" w:rsidP="005A76D1">
      <w:pPr>
        <w:pStyle w:val="Bulletedlist"/>
        <w:rPr>
          <w:lang w:val="en-US"/>
        </w:rPr>
      </w:pPr>
      <w:r w:rsidRPr="005A76D1">
        <w:rPr>
          <w:lang w:val="en-US"/>
        </w:rPr>
        <w:t>Life Written – Shows all life policies that have been added to the system in the period you are querying against in Performance Explorer. These results are not status driven.</w:t>
      </w:r>
    </w:p>
    <w:p w14:paraId="5F60A386" w14:textId="2CF7094F" w:rsidR="005A76D1" w:rsidRPr="005A76D1" w:rsidRDefault="005A76D1" w:rsidP="005A76D1">
      <w:pPr>
        <w:pStyle w:val="Bulletedlist"/>
        <w:rPr>
          <w:lang w:val="en-US"/>
        </w:rPr>
      </w:pPr>
      <w:r w:rsidRPr="005A76D1">
        <w:rPr>
          <w:lang w:val="en-US"/>
        </w:rPr>
        <w:t>B&amp;C Written – Shows all B&amp;C policies that have been added to the system in the period you are querying against in Performance Explorer. These results are not status driven.</w:t>
      </w:r>
    </w:p>
    <w:p w14:paraId="196E2C91" w14:textId="77777777" w:rsidR="005A76D1" w:rsidRPr="005A76D1" w:rsidRDefault="005A76D1" w:rsidP="005A76D1">
      <w:pPr>
        <w:pStyle w:val="Bulletedlist"/>
        <w:rPr>
          <w:lang w:val="en-US"/>
        </w:rPr>
      </w:pPr>
      <w:r w:rsidRPr="005A76D1">
        <w:rPr>
          <w:lang w:val="en-US"/>
        </w:rPr>
        <w:t>Income Protection Written – Shows all income protection policies that have been added to the system in the period you are querying against in Performance Explorer. These results are not status driven.</w:t>
      </w:r>
    </w:p>
    <w:p w14:paraId="41485242" w14:textId="67FC00DA" w:rsidR="005A76D1" w:rsidRDefault="005A76D1" w:rsidP="005A76D1">
      <w:pPr>
        <w:pStyle w:val="Bulletedlist"/>
        <w:rPr>
          <w:lang w:val="en-US"/>
        </w:rPr>
      </w:pPr>
      <w:r w:rsidRPr="005A76D1">
        <w:rPr>
          <w:lang w:val="en-US"/>
        </w:rPr>
        <w:t>Pensions Written – Shows all pension policies that have been added to the system in the period you are querying against in Performance Explorer. These results are not status driven.</w:t>
      </w:r>
    </w:p>
    <w:p w14:paraId="7C766A68" w14:textId="023AB869" w:rsidR="005A76D1" w:rsidRDefault="005A76D1" w:rsidP="00E55C67">
      <w:pPr>
        <w:pStyle w:val="Bulletedlist"/>
        <w:numPr>
          <w:ilvl w:val="0"/>
          <w:numId w:val="0"/>
        </w:numPr>
        <w:ind w:left="720"/>
        <w:rPr>
          <w:lang w:val="en-US"/>
        </w:rPr>
      </w:pPr>
    </w:p>
    <w:p w14:paraId="1E120517" w14:textId="77777777" w:rsidR="00E55C67" w:rsidRDefault="00E55C67" w:rsidP="00E55C67">
      <w:pPr>
        <w:pStyle w:val="Bulletedlist"/>
        <w:numPr>
          <w:ilvl w:val="0"/>
          <w:numId w:val="0"/>
        </w:numPr>
        <w:ind w:left="720"/>
        <w:rPr>
          <w:lang w:val="en-US"/>
        </w:rPr>
      </w:pPr>
    </w:p>
    <w:p w14:paraId="644012BE" w14:textId="77777777" w:rsidR="00E55C67" w:rsidRPr="005A76D1" w:rsidRDefault="00E55C67" w:rsidP="00E55C67">
      <w:pPr>
        <w:pStyle w:val="Bulletedlist"/>
        <w:numPr>
          <w:ilvl w:val="0"/>
          <w:numId w:val="0"/>
        </w:numPr>
        <w:ind w:left="720"/>
        <w:rPr>
          <w:lang w:val="en-US"/>
        </w:rPr>
      </w:pPr>
    </w:p>
    <w:p w14:paraId="0E8887F8" w14:textId="0956BF6B" w:rsidR="005A76D1" w:rsidRPr="005A76D1" w:rsidRDefault="005A76D1" w:rsidP="005A76D1">
      <w:pPr>
        <w:pStyle w:val="H1Toplevelnumberedheading"/>
        <w:rPr>
          <w:lang w:val="en-US"/>
        </w:rPr>
      </w:pPr>
      <w:bookmarkStart w:id="12" w:name="4.0_Completed_Business"/>
      <w:bookmarkStart w:id="13" w:name="_bookmark4"/>
      <w:bookmarkStart w:id="14" w:name="_Toc233734739"/>
      <w:bookmarkEnd w:id="12"/>
      <w:bookmarkEnd w:id="13"/>
      <w:r w:rsidRPr="005A76D1">
        <w:rPr>
          <w:lang w:val="en-US"/>
        </w:rPr>
        <w:lastRenderedPageBreak/>
        <w:t>COMPLETED BUSINESS</w:t>
      </w:r>
      <w:bookmarkEnd w:id="14"/>
      <w:r w:rsidRPr="005A76D1">
        <w:rPr>
          <w:lang w:val="en-US"/>
        </w:rPr>
        <w:tab/>
      </w:r>
    </w:p>
    <w:p w14:paraId="51C850C1" w14:textId="3782B9E4" w:rsidR="005A76D1" w:rsidRPr="005A76D1" w:rsidRDefault="005A76D1" w:rsidP="005A76D1">
      <w:pPr>
        <w:pStyle w:val="Bulletedlist"/>
        <w:rPr>
          <w:lang w:val="en-US"/>
        </w:rPr>
      </w:pPr>
      <w:r w:rsidRPr="005A76D1">
        <w:rPr>
          <w:lang w:val="en-US"/>
        </w:rPr>
        <w:t>Mortgages Completed – Shows all mortgages where the ‘Completed’ date on the policy is in the period you are querying against in Performance Explorer. These results are not status driven.</w:t>
      </w:r>
    </w:p>
    <w:p w14:paraId="0CCECB17" w14:textId="77777777" w:rsidR="005A76D1" w:rsidRPr="005A76D1" w:rsidRDefault="005A76D1" w:rsidP="005A76D1">
      <w:pPr>
        <w:pStyle w:val="Bulletedlist"/>
        <w:numPr>
          <w:ilvl w:val="0"/>
          <w:numId w:val="0"/>
        </w:numPr>
        <w:ind w:left="1457"/>
        <w:rPr>
          <w:lang w:val="en-US"/>
        </w:rPr>
      </w:pPr>
    </w:p>
    <w:p w14:paraId="7451F610" w14:textId="77777777" w:rsidR="005A76D1" w:rsidRPr="005A76D1" w:rsidRDefault="005A76D1" w:rsidP="005A76D1">
      <w:pPr>
        <w:pStyle w:val="Bulletedlist"/>
        <w:rPr>
          <w:lang w:val="en-US"/>
        </w:rPr>
      </w:pPr>
      <w:r w:rsidRPr="005A76D1">
        <w:rPr>
          <w:lang w:val="en-US"/>
        </w:rPr>
        <w:t>Life Completed – Shows all life policies where the ‘Authorised Date’ is in the period you are querying against in Performance Explorer. These results are not status driven.</w:t>
      </w:r>
    </w:p>
    <w:p w14:paraId="0759B34F" w14:textId="77777777" w:rsidR="005A76D1" w:rsidRPr="005A76D1" w:rsidRDefault="005A76D1" w:rsidP="005A76D1">
      <w:pPr>
        <w:pStyle w:val="Bulletedlist"/>
        <w:numPr>
          <w:ilvl w:val="0"/>
          <w:numId w:val="0"/>
        </w:numPr>
        <w:ind w:left="1457"/>
        <w:rPr>
          <w:lang w:val="en-US"/>
        </w:rPr>
      </w:pPr>
    </w:p>
    <w:p w14:paraId="349D2BAC" w14:textId="2CFC68A5" w:rsidR="005A76D1" w:rsidRDefault="005A76D1" w:rsidP="005A76D1">
      <w:pPr>
        <w:pStyle w:val="Bulletedlist"/>
        <w:rPr>
          <w:lang w:val="en-US"/>
        </w:rPr>
      </w:pPr>
      <w:r w:rsidRPr="005A76D1">
        <w:rPr>
          <w:lang w:val="en-US"/>
        </w:rPr>
        <w:t>B&amp;C Completed – Shows all B&amp;C policies where the ‘Start Date’ is in the period you are querying against in Performance Explorer. These results are not status driven.</w:t>
      </w:r>
    </w:p>
    <w:p w14:paraId="4EBB57C7" w14:textId="77777777" w:rsidR="005A76D1" w:rsidRPr="005A76D1" w:rsidRDefault="005A76D1" w:rsidP="005A76D1">
      <w:pPr>
        <w:pStyle w:val="Bulletedlist"/>
        <w:numPr>
          <w:ilvl w:val="0"/>
          <w:numId w:val="0"/>
        </w:numPr>
        <w:rPr>
          <w:lang w:val="en-US"/>
        </w:rPr>
      </w:pPr>
    </w:p>
    <w:p w14:paraId="5ADF56AD" w14:textId="0811B7F0" w:rsidR="005A76D1" w:rsidRDefault="005A76D1" w:rsidP="005A76D1">
      <w:pPr>
        <w:pStyle w:val="Bulletedlist"/>
        <w:rPr>
          <w:lang w:val="en-US"/>
        </w:rPr>
      </w:pPr>
      <w:r w:rsidRPr="005A76D1">
        <w:rPr>
          <w:lang w:val="en-US"/>
        </w:rPr>
        <w:t>Income Protection Completed – Shows all income protection policies where the ‘Start Date’ is in the period you are querying against in Performance Explorer. These results are not status driven.</w:t>
      </w:r>
    </w:p>
    <w:p w14:paraId="27110812" w14:textId="77777777" w:rsidR="00E55C67" w:rsidRPr="005A76D1" w:rsidRDefault="00E55C67" w:rsidP="00E55C67">
      <w:pPr>
        <w:pStyle w:val="Bulletedlist"/>
        <w:numPr>
          <w:ilvl w:val="0"/>
          <w:numId w:val="0"/>
        </w:numPr>
        <w:rPr>
          <w:lang w:val="en-US"/>
        </w:rPr>
      </w:pPr>
    </w:p>
    <w:p w14:paraId="6B22DBE1" w14:textId="1F5A0E85" w:rsidR="005A76D1" w:rsidRDefault="005A76D1" w:rsidP="005A76D1">
      <w:pPr>
        <w:pStyle w:val="Bulletedlist"/>
        <w:rPr>
          <w:lang w:val="en-US"/>
        </w:rPr>
      </w:pPr>
      <w:r w:rsidRPr="005A76D1">
        <w:rPr>
          <w:lang w:val="en-US"/>
        </w:rPr>
        <w:t>Investments Completed – Shows all investment policies where the ‘Start Date’ is in the period you are querying against in Performance Explorer. These results are not status driven</w:t>
      </w:r>
      <w:r w:rsidRPr="005A76D1">
        <w:rPr>
          <w:lang w:val="en-US"/>
        </w:rPr>
        <w:t>.</w:t>
      </w:r>
    </w:p>
    <w:p w14:paraId="5C3427D1" w14:textId="77777777" w:rsidR="00E55C67" w:rsidRPr="005A76D1" w:rsidRDefault="00E55C67" w:rsidP="00E55C67">
      <w:pPr>
        <w:pStyle w:val="Bulletedlist"/>
        <w:numPr>
          <w:ilvl w:val="0"/>
          <w:numId w:val="0"/>
        </w:numPr>
        <w:rPr>
          <w:lang w:val="en-US"/>
        </w:rPr>
      </w:pPr>
    </w:p>
    <w:p w14:paraId="280A4C9D" w14:textId="6AF1A9A6" w:rsidR="005A76D1" w:rsidRPr="00E55C67" w:rsidRDefault="005A76D1" w:rsidP="005A76D1">
      <w:pPr>
        <w:pStyle w:val="Bulletedlist"/>
        <w:rPr>
          <w:lang w:val="en-US"/>
        </w:rPr>
      </w:pPr>
      <w:r w:rsidRPr="005A76D1">
        <w:rPr>
          <w:lang w:val="en-US"/>
        </w:rPr>
        <w:t>Pensions Completed – Shows all pension policies where the ‘Start Date’ is in the period you are querying against in Performance Explorer. These results are not status driven.</w:t>
      </w:r>
    </w:p>
    <w:p w14:paraId="2E29F41C" w14:textId="1DAFAB44" w:rsidR="005A76D1" w:rsidRPr="005A76D1" w:rsidRDefault="005A76D1" w:rsidP="00E55C67">
      <w:pPr>
        <w:pStyle w:val="H1Toplevelnumberedheading"/>
        <w:rPr>
          <w:lang w:val="en-US"/>
        </w:rPr>
      </w:pPr>
      <w:bookmarkStart w:id="15" w:name="5.0_Compliance_KPI’s"/>
      <w:bookmarkStart w:id="16" w:name="_bookmark5"/>
      <w:bookmarkStart w:id="17" w:name="_Toc233734740"/>
      <w:bookmarkEnd w:id="15"/>
      <w:bookmarkEnd w:id="16"/>
      <w:r w:rsidRPr="005A76D1">
        <w:rPr>
          <w:lang w:val="en-US"/>
        </w:rPr>
        <w:t>COMPLIANCE KPI’S</w:t>
      </w:r>
      <w:bookmarkEnd w:id="17"/>
      <w:r w:rsidRPr="005A76D1">
        <w:rPr>
          <w:lang w:val="en-US"/>
        </w:rPr>
        <w:tab/>
      </w:r>
    </w:p>
    <w:p w14:paraId="396F138B" w14:textId="77777777" w:rsidR="005A76D1" w:rsidRPr="005A76D1" w:rsidRDefault="005A76D1" w:rsidP="00E55C67">
      <w:pPr>
        <w:pStyle w:val="Bulletedlist"/>
        <w:rPr>
          <w:lang w:val="en-US"/>
        </w:rPr>
      </w:pPr>
      <w:r w:rsidRPr="005A76D1">
        <w:rPr>
          <w:lang w:val="en-US"/>
        </w:rPr>
        <w:t>Mortgage to Life – Calculates the percentage of how many cases have a life policy written compared to how many cases have had a mortgage policy written in the period you are querying against in Performance Explorer.</w:t>
      </w:r>
    </w:p>
    <w:p w14:paraId="754D8440" w14:textId="77777777" w:rsidR="005A76D1" w:rsidRPr="005A76D1" w:rsidRDefault="005A76D1" w:rsidP="00E55C67">
      <w:pPr>
        <w:pStyle w:val="Bulletedlist"/>
        <w:numPr>
          <w:ilvl w:val="0"/>
          <w:numId w:val="0"/>
        </w:numPr>
        <w:ind w:left="1457"/>
        <w:rPr>
          <w:lang w:val="en-US"/>
        </w:rPr>
      </w:pPr>
    </w:p>
    <w:p w14:paraId="39D77367" w14:textId="77777777" w:rsidR="005A76D1" w:rsidRPr="005A76D1" w:rsidRDefault="005A76D1" w:rsidP="00E55C67">
      <w:pPr>
        <w:pStyle w:val="Bulletedlist"/>
        <w:rPr>
          <w:lang w:val="en-US"/>
        </w:rPr>
      </w:pPr>
      <w:r w:rsidRPr="005A76D1">
        <w:rPr>
          <w:lang w:val="en-US"/>
        </w:rPr>
        <w:t>Mortgage to Life (Normalised) – Calculates the percentage of how many life policies have been written compared to how many mortgage policies have written in the period you are querying against in Performance Explorer.</w:t>
      </w:r>
    </w:p>
    <w:p w14:paraId="1972FC7B" w14:textId="77777777" w:rsidR="005A76D1" w:rsidRPr="005A76D1" w:rsidRDefault="005A76D1" w:rsidP="00E55C67">
      <w:pPr>
        <w:pStyle w:val="Bulletedlist"/>
        <w:numPr>
          <w:ilvl w:val="0"/>
          <w:numId w:val="0"/>
        </w:numPr>
        <w:ind w:left="1457"/>
        <w:rPr>
          <w:lang w:val="en-US"/>
        </w:rPr>
      </w:pPr>
    </w:p>
    <w:p w14:paraId="6B4CA7CA" w14:textId="77777777" w:rsidR="005A76D1" w:rsidRPr="005A76D1" w:rsidRDefault="005A76D1" w:rsidP="00E55C67">
      <w:pPr>
        <w:pStyle w:val="Bulletedlist"/>
        <w:rPr>
          <w:lang w:val="en-US"/>
        </w:rPr>
      </w:pPr>
      <w:r w:rsidRPr="005A76D1">
        <w:rPr>
          <w:lang w:val="en-US"/>
        </w:rPr>
        <w:t>Mortgage to B&amp;C – Calculates the percentage of how many cases have a B&amp;C policy written compared to how many cases have had a mortgage policy written in the period you are querying against in Performance Explorer.</w:t>
      </w:r>
    </w:p>
    <w:p w14:paraId="76CDD78E" w14:textId="77777777" w:rsidR="005A76D1" w:rsidRPr="005A76D1" w:rsidRDefault="005A76D1" w:rsidP="00E55C67">
      <w:pPr>
        <w:pStyle w:val="Bulletedlist"/>
        <w:numPr>
          <w:ilvl w:val="0"/>
          <w:numId w:val="0"/>
        </w:numPr>
        <w:ind w:left="1457"/>
        <w:rPr>
          <w:lang w:val="en-US"/>
        </w:rPr>
      </w:pPr>
    </w:p>
    <w:p w14:paraId="51D3676F" w14:textId="77777777" w:rsidR="005A76D1" w:rsidRPr="005A76D1" w:rsidRDefault="005A76D1" w:rsidP="00E55C67">
      <w:pPr>
        <w:pStyle w:val="Bulletedlist"/>
        <w:rPr>
          <w:lang w:val="en-US"/>
        </w:rPr>
      </w:pPr>
      <w:r w:rsidRPr="005A76D1">
        <w:rPr>
          <w:lang w:val="en-US"/>
        </w:rPr>
        <w:lastRenderedPageBreak/>
        <w:t>NPW Mortgages – Shows all mortgage policies where the status has been changed in the period you are querying against in Performance Explorer to one selected in your databases NPW Settings (found in Office &gt; Maintenance &gt; General &gt; NPW Settings).</w:t>
      </w:r>
    </w:p>
    <w:p w14:paraId="3633E91D" w14:textId="77777777" w:rsidR="005A76D1" w:rsidRPr="005A76D1" w:rsidRDefault="005A76D1" w:rsidP="00E55C67">
      <w:pPr>
        <w:pStyle w:val="Bulletedlist"/>
        <w:numPr>
          <w:ilvl w:val="0"/>
          <w:numId w:val="0"/>
        </w:numPr>
        <w:ind w:left="1457"/>
        <w:rPr>
          <w:lang w:val="en-US"/>
        </w:rPr>
      </w:pPr>
    </w:p>
    <w:p w14:paraId="0082C492" w14:textId="77777777" w:rsidR="005A76D1" w:rsidRPr="005A76D1" w:rsidRDefault="005A76D1" w:rsidP="00E55C67">
      <w:pPr>
        <w:pStyle w:val="Bulletedlist"/>
        <w:rPr>
          <w:lang w:val="en-US"/>
        </w:rPr>
      </w:pPr>
      <w:r w:rsidRPr="005A76D1">
        <w:rPr>
          <w:lang w:val="en-US"/>
        </w:rPr>
        <w:t>NPW Mortgages Before Offer – Shows all mortgage policies where the status has been changed in the period you are querying against in Performance Explorer to one selected in your databases NPW Settings (found in Office &gt; Maintenance &gt; General &gt; NPW Settings) and the date that the policy is set to NPW is before the ‘Offered’ date on the policy or there is no offered date entered.</w:t>
      </w:r>
    </w:p>
    <w:p w14:paraId="33BBD002" w14:textId="77777777" w:rsidR="005A76D1" w:rsidRPr="005A76D1" w:rsidRDefault="005A76D1" w:rsidP="00E55C67">
      <w:pPr>
        <w:pStyle w:val="Bulletedlist"/>
        <w:numPr>
          <w:ilvl w:val="0"/>
          <w:numId w:val="0"/>
        </w:numPr>
        <w:ind w:left="1457"/>
        <w:rPr>
          <w:lang w:val="en-US"/>
        </w:rPr>
      </w:pPr>
    </w:p>
    <w:p w14:paraId="4727B4B2" w14:textId="77777777" w:rsidR="005A76D1" w:rsidRPr="005A76D1" w:rsidRDefault="005A76D1" w:rsidP="00E55C67">
      <w:pPr>
        <w:pStyle w:val="Bulletedlist"/>
        <w:rPr>
          <w:lang w:val="en-US"/>
        </w:rPr>
      </w:pPr>
      <w:r w:rsidRPr="005A76D1">
        <w:rPr>
          <w:lang w:val="en-US"/>
        </w:rPr>
        <w:t>NPW Mortgages After Offer – Shows all mortgage policies where the status has been changed in the period you are querying against in Performance Explorer to one selected in your databases NPW Settings (found in Office &gt; Maintenance &gt; General &gt; NPW Settings) and the date that the policy is set to NPW is after the ‘Offered’ date on the policy.</w:t>
      </w:r>
    </w:p>
    <w:p w14:paraId="594BD915" w14:textId="77777777" w:rsidR="005A76D1" w:rsidRPr="005A76D1" w:rsidRDefault="005A76D1" w:rsidP="00E55C67">
      <w:pPr>
        <w:pStyle w:val="Bulletedlist"/>
        <w:numPr>
          <w:ilvl w:val="0"/>
          <w:numId w:val="0"/>
        </w:numPr>
        <w:ind w:left="1457"/>
        <w:rPr>
          <w:lang w:val="en-US"/>
        </w:rPr>
      </w:pPr>
    </w:p>
    <w:p w14:paraId="4DD3D6A4" w14:textId="77777777" w:rsidR="005A76D1" w:rsidRPr="005A76D1" w:rsidRDefault="005A76D1" w:rsidP="00E55C67">
      <w:pPr>
        <w:pStyle w:val="Bulletedlist"/>
        <w:rPr>
          <w:lang w:val="en-US"/>
        </w:rPr>
      </w:pPr>
      <w:r w:rsidRPr="005A76D1">
        <w:rPr>
          <w:lang w:val="en-US"/>
        </w:rPr>
        <w:t>Debt Consolidation – Shows all mortgages that have been added to the system in the period you are querying against in Performance Explorer where ‘Debt Consolidation’ has been selected on the policy record.</w:t>
      </w:r>
    </w:p>
    <w:p w14:paraId="52DE2D84" w14:textId="77777777" w:rsidR="005A76D1" w:rsidRPr="005A76D1" w:rsidRDefault="005A76D1" w:rsidP="00E55C67">
      <w:pPr>
        <w:pStyle w:val="Bulletedlist"/>
        <w:numPr>
          <w:ilvl w:val="0"/>
          <w:numId w:val="0"/>
        </w:numPr>
        <w:ind w:left="1457"/>
        <w:rPr>
          <w:lang w:val="en-US"/>
        </w:rPr>
      </w:pPr>
    </w:p>
    <w:p w14:paraId="2FF9725E" w14:textId="1F94B3F0" w:rsidR="005A76D1" w:rsidRPr="00E55C67" w:rsidRDefault="005A76D1" w:rsidP="00E55C67">
      <w:pPr>
        <w:pStyle w:val="Bulletedlist"/>
        <w:rPr>
          <w:lang w:val="en-US"/>
        </w:rPr>
      </w:pPr>
      <w:r w:rsidRPr="005A76D1">
        <w:rPr>
          <w:lang w:val="en-US"/>
        </w:rPr>
        <w:t>Fast Track – Shows all mortgages that have been added to the system in the period you are querying against in Performance Explorer where ‘Fast</w:t>
      </w:r>
      <w:r w:rsidR="00E55C67">
        <w:rPr>
          <w:lang w:val="en-US"/>
        </w:rPr>
        <w:t xml:space="preserve"> </w:t>
      </w:r>
      <w:r w:rsidRPr="00E55C67">
        <w:rPr>
          <w:lang w:val="en-US"/>
        </w:rPr>
        <w:t>Track’ has been selected on the policy record.</w:t>
      </w:r>
    </w:p>
    <w:p w14:paraId="0FA55C63" w14:textId="77777777" w:rsidR="005A76D1" w:rsidRPr="005A76D1" w:rsidRDefault="005A76D1" w:rsidP="00E55C67">
      <w:pPr>
        <w:pStyle w:val="Bulletedlist"/>
        <w:numPr>
          <w:ilvl w:val="0"/>
          <w:numId w:val="0"/>
        </w:numPr>
        <w:ind w:left="1457"/>
        <w:rPr>
          <w:lang w:val="en-US"/>
        </w:rPr>
      </w:pPr>
    </w:p>
    <w:p w14:paraId="55D60C71" w14:textId="77777777" w:rsidR="005A76D1" w:rsidRPr="005A76D1" w:rsidRDefault="005A76D1" w:rsidP="00E55C67">
      <w:pPr>
        <w:pStyle w:val="Bulletedlist"/>
        <w:rPr>
          <w:lang w:val="en-US"/>
        </w:rPr>
      </w:pPr>
      <w:r w:rsidRPr="005A76D1">
        <w:rPr>
          <w:lang w:val="en-US"/>
        </w:rPr>
        <w:t>Self Cert – Shows all mortgages that have been added to the system in the period you are querying against in Performance Explorer where ‘Self Cert’ has been selected on the policy record.</w:t>
      </w:r>
    </w:p>
    <w:p w14:paraId="0FA83A06" w14:textId="77777777" w:rsidR="005A76D1" w:rsidRPr="005A76D1" w:rsidRDefault="005A76D1" w:rsidP="00E55C67">
      <w:pPr>
        <w:pStyle w:val="Bulletedlist"/>
        <w:numPr>
          <w:ilvl w:val="0"/>
          <w:numId w:val="0"/>
        </w:numPr>
        <w:ind w:left="1457"/>
        <w:rPr>
          <w:lang w:val="en-US"/>
        </w:rPr>
      </w:pPr>
    </w:p>
    <w:p w14:paraId="43C6AC08" w14:textId="77777777" w:rsidR="005A76D1" w:rsidRPr="005A76D1" w:rsidRDefault="005A76D1" w:rsidP="00E55C67">
      <w:pPr>
        <w:pStyle w:val="Bulletedlist"/>
        <w:rPr>
          <w:lang w:val="en-US"/>
        </w:rPr>
      </w:pPr>
      <w:r w:rsidRPr="005A76D1">
        <w:rPr>
          <w:lang w:val="en-US"/>
        </w:rPr>
        <w:t>Employed Self Cert – Shows all mortgages that have been added to the system in the period you are querying against in Performance Explorer where ‘Self Cert’ has been selected on the policy record and the employment status set against the policy owner is ‘Employed’.</w:t>
      </w:r>
    </w:p>
    <w:p w14:paraId="7863AEF2" w14:textId="77777777" w:rsidR="00E55C67" w:rsidRDefault="00E55C67" w:rsidP="00E55C67">
      <w:pPr>
        <w:pStyle w:val="Bulletedlist"/>
        <w:numPr>
          <w:ilvl w:val="0"/>
          <w:numId w:val="0"/>
        </w:numPr>
        <w:ind w:left="1457"/>
        <w:rPr>
          <w:lang w:val="en-US"/>
        </w:rPr>
      </w:pPr>
    </w:p>
    <w:p w14:paraId="37C27D0F" w14:textId="1A98F109" w:rsidR="005A76D1" w:rsidRPr="005A76D1" w:rsidRDefault="005A76D1" w:rsidP="00E55C67">
      <w:pPr>
        <w:pStyle w:val="Bulletedlist"/>
        <w:rPr>
          <w:lang w:val="en-US"/>
        </w:rPr>
      </w:pPr>
      <w:r w:rsidRPr="005A76D1">
        <w:rPr>
          <w:lang w:val="en-US"/>
        </w:rPr>
        <w:t>Term &gt; 25 Years – Shows all mortgages that have been added to the system in the period you are querying against in Performance Explorer where the term added to the policy record is greater than 25 years.</w:t>
      </w:r>
    </w:p>
    <w:p w14:paraId="3B446D3C" w14:textId="77777777" w:rsidR="005A76D1" w:rsidRPr="005A76D1" w:rsidRDefault="005A76D1" w:rsidP="00E55C67">
      <w:pPr>
        <w:pStyle w:val="Bulletedlist"/>
        <w:numPr>
          <w:ilvl w:val="0"/>
          <w:numId w:val="0"/>
        </w:numPr>
        <w:ind w:left="1457"/>
        <w:rPr>
          <w:lang w:val="en-US"/>
        </w:rPr>
      </w:pPr>
    </w:p>
    <w:p w14:paraId="4B1F66E5" w14:textId="77777777" w:rsidR="005A76D1" w:rsidRPr="005A76D1" w:rsidRDefault="005A76D1" w:rsidP="00E55C67">
      <w:pPr>
        <w:pStyle w:val="Bulletedlist"/>
        <w:rPr>
          <w:lang w:val="en-US"/>
        </w:rPr>
      </w:pPr>
      <w:r w:rsidRPr="005A76D1">
        <w:rPr>
          <w:lang w:val="en-US"/>
        </w:rPr>
        <w:t xml:space="preserve">&gt; 5 Times Income – Shows all mortgages that have been added to the system in the period you are querying against in Performance </w:t>
      </w:r>
      <w:r w:rsidRPr="005A76D1">
        <w:rPr>
          <w:lang w:val="en-US"/>
        </w:rPr>
        <w:lastRenderedPageBreak/>
        <w:t>Explorer where the mortgage loan value is 5x greater than the policy owners income saved in their client record.</w:t>
      </w:r>
    </w:p>
    <w:p w14:paraId="0EBB3FB4" w14:textId="77777777" w:rsidR="005A76D1" w:rsidRPr="005A76D1" w:rsidRDefault="005A76D1" w:rsidP="00E55C67">
      <w:pPr>
        <w:pStyle w:val="Bulletedlist"/>
        <w:numPr>
          <w:ilvl w:val="0"/>
          <w:numId w:val="0"/>
        </w:numPr>
        <w:ind w:left="1457"/>
        <w:rPr>
          <w:lang w:val="en-US"/>
        </w:rPr>
      </w:pPr>
    </w:p>
    <w:p w14:paraId="40878E12" w14:textId="77777777" w:rsidR="005A76D1" w:rsidRPr="005A76D1" w:rsidRDefault="005A76D1" w:rsidP="00E55C67">
      <w:pPr>
        <w:pStyle w:val="Bulletedlist"/>
        <w:rPr>
          <w:lang w:val="en-US"/>
        </w:rPr>
      </w:pPr>
      <w:r w:rsidRPr="005A76D1">
        <w:rPr>
          <w:lang w:val="en-US"/>
        </w:rPr>
        <w:t>LTV &gt; 100% - Shows all mortgages that have been added to the system in the period you are querying against in Performance Explorer where the LTV added to the policy is greater than 100%.</w:t>
      </w:r>
    </w:p>
    <w:p w14:paraId="2B620C6D" w14:textId="77777777" w:rsidR="005A76D1" w:rsidRPr="005A76D1" w:rsidRDefault="005A76D1" w:rsidP="00E55C67">
      <w:pPr>
        <w:pStyle w:val="Bulletedlist"/>
        <w:numPr>
          <w:ilvl w:val="0"/>
          <w:numId w:val="0"/>
        </w:numPr>
        <w:ind w:left="1457"/>
        <w:rPr>
          <w:lang w:val="en-US"/>
        </w:rPr>
      </w:pPr>
    </w:p>
    <w:p w14:paraId="6B837ACD" w14:textId="77777777" w:rsidR="005A76D1" w:rsidRPr="005A76D1" w:rsidRDefault="005A76D1" w:rsidP="00E55C67">
      <w:pPr>
        <w:pStyle w:val="Bulletedlist"/>
        <w:rPr>
          <w:lang w:val="en-US"/>
        </w:rPr>
      </w:pPr>
      <w:r w:rsidRPr="005A76D1">
        <w:rPr>
          <w:lang w:val="en-US"/>
        </w:rPr>
        <w:t>Interest Only – Shows all mortgages that have been added to the system in the period you are querying against in Performance Explorer where the mortgage type is ‘Interest Only’.</w:t>
      </w:r>
    </w:p>
    <w:p w14:paraId="2E0AF612" w14:textId="77777777" w:rsidR="005A76D1" w:rsidRPr="005A76D1" w:rsidRDefault="005A76D1" w:rsidP="00E55C67">
      <w:pPr>
        <w:pStyle w:val="Bulletedlist"/>
        <w:numPr>
          <w:ilvl w:val="0"/>
          <w:numId w:val="0"/>
        </w:numPr>
        <w:ind w:left="1457"/>
        <w:rPr>
          <w:lang w:val="en-US"/>
        </w:rPr>
      </w:pPr>
    </w:p>
    <w:p w14:paraId="758EE415" w14:textId="77777777" w:rsidR="005A76D1" w:rsidRPr="005A76D1" w:rsidRDefault="005A76D1" w:rsidP="00E55C67">
      <w:pPr>
        <w:pStyle w:val="Bulletedlist"/>
        <w:rPr>
          <w:lang w:val="en-US"/>
        </w:rPr>
      </w:pPr>
      <w:r w:rsidRPr="005A76D1">
        <w:rPr>
          <w:lang w:val="en-US"/>
        </w:rPr>
        <w:t>Part &amp; Part – Shows all mortgages that have been added to the system in the period you are querying against in Performance Explorer where the mortgage type is ‘Part &amp; Part’.</w:t>
      </w:r>
    </w:p>
    <w:p w14:paraId="05D0E7C7" w14:textId="77777777" w:rsidR="005A76D1" w:rsidRPr="005A76D1" w:rsidRDefault="005A76D1" w:rsidP="00E55C67">
      <w:pPr>
        <w:pStyle w:val="Bulletedlist"/>
        <w:numPr>
          <w:ilvl w:val="0"/>
          <w:numId w:val="0"/>
        </w:numPr>
        <w:ind w:left="1457"/>
        <w:rPr>
          <w:lang w:val="en-US"/>
        </w:rPr>
      </w:pPr>
    </w:p>
    <w:p w14:paraId="3A58715E" w14:textId="77777777" w:rsidR="005A76D1" w:rsidRPr="005A76D1" w:rsidRDefault="005A76D1" w:rsidP="00E55C67">
      <w:pPr>
        <w:pStyle w:val="Bulletedlist"/>
        <w:rPr>
          <w:lang w:val="en-US"/>
        </w:rPr>
      </w:pPr>
      <w:r w:rsidRPr="005A76D1">
        <w:rPr>
          <w:lang w:val="en-US"/>
        </w:rPr>
        <w:t>Into Retirement – Shows all mortgages that have been added to the system in the period you are querying against in Performance Explorer where the client’s age will be 65 or greater when the mortgage completes its term.</w:t>
      </w:r>
    </w:p>
    <w:p w14:paraId="6E020633" w14:textId="77777777" w:rsidR="005A76D1" w:rsidRPr="005A76D1" w:rsidRDefault="005A76D1" w:rsidP="00E55C67">
      <w:pPr>
        <w:pStyle w:val="Bulletedlist"/>
        <w:numPr>
          <w:ilvl w:val="0"/>
          <w:numId w:val="0"/>
        </w:numPr>
        <w:ind w:left="1457"/>
        <w:rPr>
          <w:lang w:val="en-US"/>
        </w:rPr>
      </w:pPr>
    </w:p>
    <w:p w14:paraId="5AC2D925" w14:textId="2FC06636" w:rsidR="005A76D1" w:rsidRPr="00E55C67" w:rsidRDefault="005A76D1" w:rsidP="001F4ACB">
      <w:pPr>
        <w:pStyle w:val="Bulletedlist"/>
        <w:rPr>
          <w:lang w:val="en-US"/>
        </w:rPr>
      </w:pPr>
      <w:r w:rsidRPr="00E55C67">
        <w:rPr>
          <w:lang w:val="en-US"/>
        </w:rPr>
        <w:t>Interest Only into Retirement – Shows all mortgages that have been added to the system in the period you are querying against in Performance Explorer where the repayment method is ‘Interest Only’, and the client’s age will be 65 or greater when the mortgage completes its term.</w:t>
      </w:r>
    </w:p>
    <w:p w14:paraId="00113D5B" w14:textId="1B2046D1" w:rsidR="005A76D1" w:rsidRPr="005A76D1" w:rsidRDefault="005A76D1" w:rsidP="00E55C67">
      <w:pPr>
        <w:pStyle w:val="H1Toplevelnumberedheading"/>
        <w:rPr>
          <w:lang w:val="en-US"/>
        </w:rPr>
      </w:pPr>
      <w:bookmarkStart w:id="18" w:name="6.0_Persistency_KPIs"/>
      <w:bookmarkStart w:id="19" w:name="_bookmark6"/>
      <w:bookmarkStart w:id="20" w:name="_Toc233734741"/>
      <w:bookmarkEnd w:id="18"/>
      <w:bookmarkEnd w:id="19"/>
      <w:r w:rsidRPr="005A76D1">
        <w:rPr>
          <w:lang w:val="en-US"/>
        </w:rPr>
        <w:t>PERSISTENCY KPIS</w:t>
      </w:r>
      <w:bookmarkEnd w:id="20"/>
      <w:r w:rsidRPr="005A76D1">
        <w:rPr>
          <w:lang w:val="en-US"/>
        </w:rPr>
        <w:tab/>
      </w:r>
    </w:p>
    <w:p w14:paraId="28616CED" w14:textId="77777777" w:rsidR="005A76D1" w:rsidRPr="005A76D1" w:rsidRDefault="005A76D1" w:rsidP="00E55C67">
      <w:pPr>
        <w:pStyle w:val="Bulletedlist"/>
        <w:rPr>
          <w:lang w:val="en-US"/>
        </w:rPr>
      </w:pPr>
      <w:r w:rsidRPr="005A76D1">
        <w:rPr>
          <w:lang w:val="en-US"/>
        </w:rPr>
        <w:t>One Year Persistency – Shows a percentage of all life policies you have received commission for in the last year where the policy is still on risk.</w:t>
      </w:r>
    </w:p>
    <w:p w14:paraId="5BA58212" w14:textId="77777777" w:rsidR="005A76D1" w:rsidRPr="005A76D1" w:rsidRDefault="005A76D1" w:rsidP="00E55C67">
      <w:pPr>
        <w:pStyle w:val="Bulletedlist"/>
        <w:numPr>
          <w:ilvl w:val="0"/>
          <w:numId w:val="0"/>
        </w:numPr>
        <w:rPr>
          <w:lang w:val="en-US"/>
        </w:rPr>
      </w:pPr>
    </w:p>
    <w:p w14:paraId="777BC8EC" w14:textId="77777777" w:rsidR="005A76D1" w:rsidRPr="005A76D1" w:rsidRDefault="005A76D1" w:rsidP="00E55C67">
      <w:pPr>
        <w:pStyle w:val="Bulletedlist"/>
        <w:rPr>
          <w:lang w:val="en-US"/>
        </w:rPr>
      </w:pPr>
      <w:r w:rsidRPr="005A76D1">
        <w:rPr>
          <w:lang w:val="en-US"/>
        </w:rPr>
        <w:t>Two Year Persistency – Shows a percentage of all life policies you have received commission for in the last two years where the policy is still on risk.</w:t>
      </w:r>
    </w:p>
    <w:p w14:paraId="62D80483" w14:textId="77777777" w:rsidR="005A76D1" w:rsidRPr="005A76D1" w:rsidRDefault="005A76D1" w:rsidP="00E55C67">
      <w:pPr>
        <w:pStyle w:val="Bulletedlist"/>
        <w:numPr>
          <w:ilvl w:val="0"/>
          <w:numId w:val="0"/>
        </w:numPr>
        <w:ind w:left="1457"/>
        <w:rPr>
          <w:lang w:val="en-US"/>
        </w:rPr>
      </w:pPr>
    </w:p>
    <w:p w14:paraId="5CA98A63" w14:textId="1AAA5AE6" w:rsidR="005A76D1" w:rsidRDefault="005A76D1" w:rsidP="001A3F65">
      <w:pPr>
        <w:pStyle w:val="Bulletedlist"/>
        <w:rPr>
          <w:lang w:val="en-US"/>
        </w:rPr>
      </w:pPr>
      <w:r w:rsidRPr="00E55C67">
        <w:rPr>
          <w:lang w:val="en-US"/>
        </w:rPr>
        <w:t>Three Year Persistency – Shows a percentage of all life policies you have received commission for in the last three years where the policy is still on risk.</w:t>
      </w:r>
    </w:p>
    <w:p w14:paraId="5621A1D3" w14:textId="77777777" w:rsidR="00E55C67" w:rsidRDefault="00E55C67" w:rsidP="00E55C67">
      <w:pPr>
        <w:pStyle w:val="Bulletedlist"/>
        <w:numPr>
          <w:ilvl w:val="0"/>
          <w:numId w:val="0"/>
        </w:numPr>
        <w:rPr>
          <w:lang w:val="en-US"/>
        </w:rPr>
      </w:pPr>
    </w:p>
    <w:p w14:paraId="0AA98FB8" w14:textId="77777777" w:rsidR="00E55C67" w:rsidRDefault="00E55C67" w:rsidP="00E55C67">
      <w:pPr>
        <w:pStyle w:val="Bulletedlist"/>
        <w:numPr>
          <w:ilvl w:val="0"/>
          <w:numId w:val="0"/>
        </w:numPr>
        <w:rPr>
          <w:lang w:val="en-US"/>
        </w:rPr>
      </w:pPr>
    </w:p>
    <w:p w14:paraId="2015217D" w14:textId="77777777" w:rsidR="00E55C67" w:rsidRDefault="00E55C67" w:rsidP="00E55C67">
      <w:pPr>
        <w:pStyle w:val="Bulletedlist"/>
        <w:numPr>
          <w:ilvl w:val="0"/>
          <w:numId w:val="0"/>
        </w:numPr>
        <w:rPr>
          <w:lang w:val="en-US"/>
        </w:rPr>
      </w:pPr>
    </w:p>
    <w:p w14:paraId="1C1A500E" w14:textId="77777777" w:rsidR="00E55C67" w:rsidRPr="00E55C67" w:rsidRDefault="00E55C67" w:rsidP="00E55C67">
      <w:pPr>
        <w:pStyle w:val="Bulletedlist"/>
        <w:numPr>
          <w:ilvl w:val="0"/>
          <w:numId w:val="0"/>
        </w:numPr>
        <w:rPr>
          <w:lang w:val="en-US"/>
        </w:rPr>
      </w:pPr>
    </w:p>
    <w:p w14:paraId="7524BB9F" w14:textId="4D1A9325" w:rsidR="005A76D1" w:rsidRPr="00E55C67" w:rsidRDefault="005A76D1" w:rsidP="00E55C67">
      <w:pPr>
        <w:pStyle w:val="H1Toplevelnumberedheading"/>
        <w:rPr>
          <w:bCs/>
          <w:lang w:val="en-US"/>
        </w:rPr>
      </w:pPr>
      <w:bookmarkStart w:id="21" w:name="7.0_Buy_to_Let_KPI’s"/>
      <w:bookmarkStart w:id="22" w:name="_bookmark7"/>
      <w:bookmarkStart w:id="23" w:name="_Toc233734742"/>
      <w:bookmarkEnd w:id="21"/>
      <w:bookmarkEnd w:id="22"/>
      <w:r w:rsidRPr="00E55C67">
        <w:rPr>
          <w:rStyle w:val="H1ToplevelnumberedheadingChar"/>
          <w:lang w:val="en-US"/>
        </w:rPr>
        <w:lastRenderedPageBreak/>
        <w:t>BUY TO LET KPI’S</w:t>
      </w:r>
      <w:bookmarkEnd w:id="23"/>
    </w:p>
    <w:p w14:paraId="1D3EBCF9" w14:textId="77777777" w:rsidR="005A76D1" w:rsidRPr="005A76D1" w:rsidRDefault="005A76D1" w:rsidP="00E55C67">
      <w:pPr>
        <w:pStyle w:val="Bulletedlist"/>
        <w:rPr>
          <w:lang w:val="en-US"/>
        </w:rPr>
      </w:pPr>
      <w:r w:rsidRPr="005A76D1">
        <w:rPr>
          <w:lang w:val="en-US"/>
        </w:rPr>
        <w:t>Buy to Let – Shows all mortgages that have been added to the system in the period you are querying against in Performance Explorer where the mortgage type is ‘Buy to Let’.</w:t>
      </w:r>
    </w:p>
    <w:p w14:paraId="0AE459D4" w14:textId="77777777" w:rsidR="005A76D1" w:rsidRPr="005A76D1" w:rsidRDefault="005A76D1" w:rsidP="00E55C67">
      <w:pPr>
        <w:pStyle w:val="Bulletedlist"/>
        <w:numPr>
          <w:ilvl w:val="0"/>
          <w:numId w:val="0"/>
        </w:numPr>
        <w:ind w:left="1457"/>
        <w:rPr>
          <w:lang w:val="en-US"/>
        </w:rPr>
      </w:pPr>
    </w:p>
    <w:p w14:paraId="7556C46C" w14:textId="77777777" w:rsidR="005A76D1" w:rsidRPr="005A76D1" w:rsidRDefault="005A76D1" w:rsidP="00E55C67">
      <w:pPr>
        <w:pStyle w:val="Bulletedlist"/>
        <w:rPr>
          <w:lang w:val="en-US"/>
        </w:rPr>
      </w:pPr>
      <w:r w:rsidRPr="005A76D1">
        <w:rPr>
          <w:lang w:val="en-US"/>
        </w:rPr>
        <w:t>BTL Interest Only – Shows all mortgages that have been added to the system in the period you are querying against in Performance Explorer where the mortgage type is ‘Buy to Let’ and the ‘Repayment Method’ selected on the policy is ‘Interest Only’.</w:t>
      </w:r>
    </w:p>
    <w:p w14:paraId="1CBA5C19" w14:textId="77777777" w:rsidR="005A76D1" w:rsidRPr="005A76D1" w:rsidRDefault="005A76D1" w:rsidP="00E55C67">
      <w:pPr>
        <w:pStyle w:val="Bulletedlist"/>
        <w:numPr>
          <w:ilvl w:val="0"/>
          <w:numId w:val="0"/>
        </w:numPr>
        <w:ind w:left="1457"/>
        <w:rPr>
          <w:lang w:val="en-US"/>
        </w:rPr>
      </w:pPr>
    </w:p>
    <w:p w14:paraId="346BDE1C" w14:textId="77777777" w:rsidR="005A76D1" w:rsidRPr="005A76D1" w:rsidRDefault="005A76D1" w:rsidP="00E55C67">
      <w:pPr>
        <w:pStyle w:val="Bulletedlist"/>
        <w:rPr>
          <w:lang w:val="en-US"/>
        </w:rPr>
      </w:pPr>
      <w:r w:rsidRPr="005A76D1">
        <w:rPr>
          <w:lang w:val="en-US"/>
        </w:rPr>
        <w:t>BTL Into Retirement – Shows all mortgages that have been added to the system in the period you are querying against in Performance Explorer where the mortgage type is ‘Buy to Let’, and the client’s age will be 65 or greater when the mortgage completes its term.</w:t>
      </w:r>
    </w:p>
    <w:p w14:paraId="2934A666" w14:textId="77777777" w:rsidR="005A76D1" w:rsidRPr="005A76D1" w:rsidRDefault="005A76D1" w:rsidP="00E55C67">
      <w:pPr>
        <w:pStyle w:val="Bulletedlist"/>
        <w:numPr>
          <w:ilvl w:val="0"/>
          <w:numId w:val="0"/>
        </w:numPr>
        <w:ind w:left="1457"/>
        <w:rPr>
          <w:lang w:val="en-US"/>
        </w:rPr>
      </w:pPr>
    </w:p>
    <w:p w14:paraId="323B6B2D" w14:textId="54CB46D3" w:rsidR="005A76D1" w:rsidRPr="00E55C67" w:rsidRDefault="005A76D1" w:rsidP="005A76D1">
      <w:pPr>
        <w:pStyle w:val="Bulletedlist"/>
        <w:rPr>
          <w:lang w:val="en-US"/>
        </w:rPr>
      </w:pPr>
      <w:r w:rsidRPr="005A76D1">
        <w:rPr>
          <w:lang w:val="en-US"/>
        </w:rPr>
        <w:t>BTL Interest Only into Retirement – Shows all mortgages that have been added to the system in the period you are querying against in Performance Explorer where the mortgage type is ‘Buy to Let’ and the repayment method is ‘Interest Only’, and the client’s age will be 65 or greater when the mortgage completes its term.</w:t>
      </w:r>
    </w:p>
    <w:p w14:paraId="7E7671F3" w14:textId="7E50FD47" w:rsidR="005A76D1" w:rsidRPr="00E55C67" w:rsidRDefault="005A76D1" w:rsidP="000C0A06">
      <w:pPr>
        <w:pStyle w:val="H1Toplevelnumberedheading"/>
        <w:rPr>
          <w:lang w:val="en-US"/>
        </w:rPr>
      </w:pPr>
      <w:bookmarkStart w:id="24" w:name="8.0_Target_Setting"/>
      <w:bookmarkStart w:id="25" w:name="_bookmark8"/>
      <w:bookmarkStart w:id="26" w:name="_Toc233734743"/>
      <w:bookmarkEnd w:id="24"/>
      <w:bookmarkEnd w:id="25"/>
      <w:r w:rsidRPr="00E55C67">
        <w:rPr>
          <w:rStyle w:val="H1ToplevelnumberedheadingChar"/>
          <w:lang w:val="en-US"/>
        </w:rPr>
        <w:t>TARGET SETTING</w:t>
      </w:r>
      <w:bookmarkEnd w:id="26"/>
    </w:p>
    <w:p w14:paraId="244D7394" w14:textId="041189A1" w:rsidR="005A76D1" w:rsidRDefault="00E55C67" w:rsidP="005A76D1">
      <w:pPr>
        <w:rPr>
          <w:lang w:val="en-US"/>
        </w:rPr>
      </w:pPr>
      <w:r w:rsidRPr="005A76D1">
        <w:rPr>
          <w:lang w:val="en-US"/>
        </w:rPr>
        <w:drawing>
          <wp:anchor distT="0" distB="0" distL="0" distR="0" simplePos="0" relativeHeight="251663360" behindDoc="1" locked="0" layoutInCell="1" allowOverlap="1" wp14:anchorId="232FFEE7" wp14:editId="78733653">
            <wp:simplePos x="0" y="0"/>
            <wp:positionH relativeFrom="margin">
              <wp:align>right</wp:align>
            </wp:positionH>
            <wp:positionV relativeFrom="paragraph">
              <wp:posOffset>15875</wp:posOffset>
            </wp:positionV>
            <wp:extent cx="2415090" cy="1559560"/>
            <wp:effectExtent l="0" t="0" r="4445" b="2540"/>
            <wp:wrapTight wrapText="bothSides">
              <wp:wrapPolygon edited="0">
                <wp:start x="0" y="0"/>
                <wp:lineTo x="0" y="21371"/>
                <wp:lineTo x="21469" y="21371"/>
                <wp:lineTo x="21469" y="0"/>
                <wp:lineTo x="0" y="0"/>
              </wp:wrapPolygon>
            </wp:wrapTight>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2415090" cy="1559560"/>
                    </a:xfrm>
                    <a:prstGeom prst="rect">
                      <a:avLst/>
                    </a:prstGeom>
                  </pic:spPr>
                </pic:pic>
              </a:graphicData>
            </a:graphic>
            <wp14:sizeRelH relativeFrom="margin">
              <wp14:pctWidth>0</wp14:pctWidth>
            </wp14:sizeRelH>
            <wp14:sizeRelV relativeFrom="margin">
              <wp14:pctHeight>0</wp14:pctHeight>
            </wp14:sizeRelV>
          </wp:anchor>
        </w:drawing>
      </w:r>
      <w:r w:rsidR="005A76D1" w:rsidRPr="005A76D1">
        <w:rPr>
          <w:lang w:val="en-US"/>
        </w:rPr>
        <w:t>You can also set targets for individual advisers. This can be done in the ‘Show Data’ section once you have specified a timeframe. The targets section will appear at the top of the screen. Simply type in the numeric or monetary target you want to set (this can be done for either Written or Completed business) and click ‘Save’ in the top left corner.</w:t>
      </w:r>
    </w:p>
    <w:p w14:paraId="318BD55A" w14:textId="77777777" w:rsidR="00E55C67" w:rsidRDefault="00E55C67" w:rsidP="00E55C67">
      <w:pPr>
        <w:rPr>
          <w:bCs/>
          <w:lang w:val="en-US"/>
        </w:rPr>
      </w:pPr>
      <w:bookmarkStart w:id="27" w:name="9.0_Show_Opportunity_Manager"/>
      <w:bookmarkStart w:id="28" w:name="_bookmark9"/>
      <w:bookmarkEnd w:id="27"/>
      <w:bookmarkEnd w:id="28"/>
    </w:p>
    <w:p w14:paraId="0836E172" w14:textId="3B99E720" w:rsidR="005A76D1" w:rsidRPr="00E55C67" w:rsidRDefault="005A76D1" w:rsidP="00E55C67">
      <w:pPr>
        <w:pStyle w:val="H1Toplevelnumberedheading"/>
        <w:rPr>
          <w:lang w:val="en-US"/>
        </w:rPr>
      </w:pPr>
      <w:bookmarkStart w:id="29" w:name="_Toc233734744"/>
      <w:r w:rsidRPr="00E55C67">
        <w:rPr>
          <w:lang w:val="en-US"/>
        </w:rPr>
        <w:t>SHOW OPPORTUNITY MANAGER</w:t>
      </w:r>
      <w:bookmarkEnd w:id="29"/>
      <w:r w:rsidRPr="00E55C67">
        <w:rPr>
          <w:lang w:val="en-US"/>
        </w:rPr>
        <w:tab/>
      </w:r>
    </w:p>
    <w:p w14:paraId="37238AA8" w14:textId="77777777" w:rsidR="005A76D1" w:rsidRPr="005A76D1" w:rsidRDefault="005A76D1" w:rsidP="005A76D1">
      <w:pPr>
        <w:rPr>
          <w:lang w:val="en-US"/>
        </w:rPr>
      </w:pPr>
      <w:r w:rsidRPr="005A76D1">
        <w:rPr>
          <w:lang w:val="en-US"/>
        </w:rPr>
        <w:t>This next option shows a summary of the opportunities for the Adviser in question, below is an example of the breakdown.</w:t>
      </w:r>
    </w:p>
    <w:p w14:paraId="698B1A7B" w14:textId="77777777" w:rsidR="005A76D1" w:rsidRPr="005A76D1" w:rsidRDefault="005A76D1" w:rsidP="005A76D1">
      <w:pPr>
        <w:rPr>
          <w:lang w:val="en-US"/>
        </w:rPr>
      </w:pPr>
      <w:r w:rsidRPr="005A76D1">
        <w:rPr>
          <w:lang w:val="en-US"/>
        </w:rPr>
        <w:lastRenderedPageBreak/>
        <w:drawing>
          <wp:anchor distT="0" distB="0" distL="0" distR="0" simplePos="0" relativeHeight="251673600" behindDoc="1" locked="0" layoutInCell="1" allowOverlap="1" wp14:anchorId="15DC88F5" wp14:editId="487ED5B4">
            <wp:simplePos x="0" y="0"/>
            <wp:positionH relativeFrom="page">
              <wp:posOffset>1189037</wp:posOffset>
            </wp:positionH>
            <wp:positionV relativeFrom="paragraph">
              <wp:posOffset>263681</wp:posOffset>
            </wp:positionV>
            <wp:extent cx="5181622" cy="29337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2" cstate="print"/>
                    <a:stretch>
                      <a:fillRect/>
                    </a:stretch>
                  </pic:blipFill>
                  <pic:spPr>
                    <a:xfrm>
                      <a:off x="0" y="0"/>
                      <a:ext cx="5181622" cy="2933700"/>
                    </a:xfrm>
                    <a:prstGeom prst="rect">
                      <a:avLst/>
                    </a:prstGeom>
                  </pic:spPr>
                </pic:pic>
              </a:graphicData>
            </a:graphic>
          </wp:anchor>
        </w:drawing>
      </w:r>
    </w:p>
    <w:p w14:paraId="1883DD84" w14:textId="77777777" w:rsidR="005A76D1" w:rsidRPr="005A76D1" w:rsidRDefault="005A76D1" w:rsidP="005A76D1">
      <w:pPr>
        <w:rPr>
          <w:lang w:val="en-US"/>
        </w:rPr>
      </w:pPr>
    </w:p>
    <w:p w14:paraId="15D5DBF6" w14:textId="77777777" w:rsidR="005A76D1" w:rsidRPr="005A76D1" w:rsidRDefault="005A76D1" w:rsidP="005A76D1">
      <w:pPr>
        <w:rPr>
          <w:lang w:val="en-US"/>
        </w:rPr>
      </w:pPr>
      <w:r w:rsidRPr="005A76D1">
        <w:rPr>
          <w:lang w:val="en-US"/>
        </w:rPr>
        <w:t>You then can ‘Right Click’ to view Opportunities in more detail by clicking on the individual rows which will create a report showing all the relevant details.</w:t>
      </w:r>
    </w:p>
    <w:p w14:paraId="5F14616A" w14:textId="21943B7C" w:rsidR="005A76D1" w:rsidRPr="00E55C67" w:rsidRDefault="00E55C67" w:rsidP="005A76D1">
      <w:pPr>
        <w:pStyle w:val="H1Toplevelnumberedheading"/>
        <w:rPr>
          <w:lang w:val="en-US"/>
        </w:rPr>
      </w:pPr>
      <w:bookmarkStart w:id="30" w:name="10.0_Show_Future_Opportunities"/>
      <w:bookmarkStart w:id="31" w:name="_bookmark10"/>
      <w:bookmarkStart w:id="32" w:name="_Toc233734745"/>
      <w:bookmarkEnd w:id="30"/>
      <w:bookmarkEnd w:id="31"/>
      <w:r>
        <w:rPr>
          <w:lang w:val="en-US"/>
        </w:rPr>
        <w:t>S</w:t>
      </w:r>
      <w:r w:rsidR="005A76D1" w:rsidRPr="005A76D1">
        <w:rPr>
          <w:lang w:val="en-US"/>
        </w:rPr>
        <w:t>HOW FUTURE OPPORTUNITIES</w:t>
      </w:r>
      <w:bookmarkEnd w:id="32"/>
      <w:r w:rsidR="005A76D1" w:rsidRPr="005A76D1">
        <w:rPr>
          <w:lang w:val="en-US"/>
        </w:rPr>
        <w:tab/>
      </w:r>
    </w:p>
    <w:p w14:paraId="2BEA185E" w14:textId="77777777" w:rsidR="005A76D1" w:rsidRPr="005A76D1" w:rsidRDefault="005A76D1" w:rsidP="005A76D1">
      <w:pPr>
        <w:rPr>
          <w:lang w:val="en-US"/>
        </w:rPr>
      </w:pPr>
      <w:r w:rsidRPr="005A76D1">
        <w:rPr>
          <w:lang w:val="en-US"/>
        </w:rPr>
        <w:t>This option will show you any future opportunities which are due into this advisers’</w:t>
      </w:r>
    </w:p>
    <w:p w14:paraId="29E6477D" w14:textId="3782E728" w:rsidR="005A76D1" w:rsidRPr="005A76D1" w:rsidRDefault="005A76D1" w:rsidP="005A76D1">
      <w:pPr>
        <w:rPr>
          <w:lang w:val="en-US"/>
        </w:rPr>
      </w:pPr>
      <w:r w:rsidRPr="005A76D1">
        <w:rPr>
          <w:lang w:val="en-US"/>
        </w:rPr>
        <w:t>Hotbox for</w:t>
      </w:r>
      <w:r w:rsidR="00E55C67">
        <w:rPr>
          <w:lang w:val="en-US"/>
        </w:rPr>
        <w:t xml:space="preserve"> </w:t>
      </w:r>
      <w:r w:rsidRPr="005A76D1">
        <w:rPr>
          <w:lang w:val="en-US"/>
        </w:rPr>
        <w:t>the next 12 months. You can pick a time period that you would like to look over. The report will show a breakdown of the future opportunities into categories of business.</w:t>
      </w:r>
    </w:p>
    <w:p w14:paraId="0567FA20" w14:textId="5FA8C7B2" w:rsidR="005A76D1" w:rsidRPr="005A76D1" w:rsidRDefault="00E55C67" w:rsidP="005A76D1">
      <w:pPr>
        <w:rPr>
          <w:lang w:val="en-US"/>
        </w:rPr>
      </w:pPr>
      <w:r w:rsidRPr="005A76D1">
        <w:rPr>
          <w:lang w:val="en-US"/>
        </w:rPr>
        <w:drawing>
          <wp:anchor distT="0" distB="0" distL="114300" distR="114300" simplePos="0" relativeHeight="251667456" behindDoc="0" locked="0" layoutInCell="1" allowOverlap="1" wp14:anchorId="44D93BCC" wp14:editId="5FD53C84">
            <wp:simplePos x="0" y="0"/>
            <wp:positionH relativeFrom="margin">
              <wp:align>left</wp:align>
            </wp:positionH>
            <wp:positionV relativeFrom="paragraph">
              <wp:posOffset>346710</wp:posOffset>
            </wp:positionV>
            <wp:extent cx="5547360" cy="2153285"/>
            <wp:effectExtent l="0" t="0" r="0" b="0"/>
            <wp:wrapSquare wrapText="bothSides"/>
            <wp:docPr id="16361406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40649" name="Picture 1636140649"/>
                    <pic:cNvPicPr/>
                  </pic:nvPicPr>
                  <pic:blipFill>
                    <a:blip r:embed="rId23">
                      <a:extLst>
                        <a:ext uri="{28A0092B-C50C-407E-A947-70E740481C1C}">
                          <a14:useLocalDpi xmlns:a14="http://schemas.microsoft.com/office/drawing/2010/main"/>
                        </a:ext>
                      </a:extLst>
                    </a:blip>
                    <a:stretch>
                      <a:fillRect/>
                    </a:stretch>
                  </pic:blipFill>
                  <pic:spPr>
                    <a:xfrm>
                      <a:off x="0" y="0"/>
                      <a:ext cx="5547360" cy="2153285"/>
                    </a:xfrm>
                    <a:prstGeom prst="rect">
                      <a:avLst/>
                    </a:prstGeom>
                  </pic:spPr>
                </pic:pic>
              </a:graphicData>
            </a:graphic>
            <wp14:sizeRelH relativeFrom="page">
              <wp14:pctWidth>0</wp14:pctWidth>
            </wp14:sizeRelH>
            <wp14:sizeRelV relativeFrom="page">
              <wp14:pctHeight>0</wp14:pctHeight>
            </wp14:sizeRelV>
          </wp:anchor>
        </w:drawing>
      </w:r>
    </w:p>
    <w:p w14:paraId="7C5FDB2F" w14:textId="77777777" w:rsidR="005A76D1" w:rsidRPr="005A76D1" w:rsidRDefault="005A76D1" w:rsidP="005A76D1">
      <w:pPr>
        <w:rPr>
          <w:lang w:val="en-US"/>
        </w:rPr>
      </w:pPr>
    </w:p>
    <w:p w14:paraId="04688864" w14:textId="77777777" w:rsidR="005A76D1" w:rsidRPr="005A76D1" w:rsidRDefault="005A76D1" w:rsidP="005A76D1">
      <w:pPr>
        <w:rPr>
          <w:lang w:val="en-US"/>
        </w:rPr>
      </w:pPr>
      <w:r w:rsidRPr="005A76D1">
        <w:rPr>
          <w:lang w:val="en-US"/>
        </w:rPr>
        <w:lastRenderedPageBreak/>
        <w:t>A simple ‘Right Click’ will allow you to view the details of each opportunity heading in more detail.</w:t>
      </w:r>
    </w:p>
    <w:p w14:paraId="387A61EE" w14:textId="5EC6B3C4" w:rsidR="009356A1" w:rsidRPr="009356A1" w:rsidRDefault="005A76D1" w:rsidP="009356A1">
      <w:r w:rsidRPr="005A76D1">
        <w:rPr>
          <w:lang w:val="en-US"/>
        </w:rPr>
        <w:drawing>
          <wp:inline distT="0" distB="0" distL="0" distR="0" wp14:anchorId="60BAE527" wp14:editId="29BBD185">
            <wp:extent cx="5669280" cy="1866285"/>
            <wp:effectExtent l="0" t="0" r="7620" b="635"/>
            <wp:docPr id="1039370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7066" name="Picture 103937066"/>
                    <pic:cNvPicPr/>
                  </pic:nvPicPr>
                  <pic:blipFill>
                    <a:blip r:embed="rId24">
                      <a:extLst>
                        <a:ext uri="{28A0092B-C50C-407E-A947-70E740481C1C}">
                          <a14:useLocalDpi xmlns:a14="http://schemas.microsoft.com/office/drawing/2010/main"/>
                        </a:ext>
                      </a:extLst>
                    </a:blip>
                    <a:stretch>
                      <a:fillRect/>
                    </a:stretch>
                  </pic:blipFill>
                  <pic:spPr>
                    <a:xfrm>
                      <a:off x="0" y="0"/>
                      <a:ext cx="5682042" cy="1870486"/>
                    </a:xfrm>
                    <a:prstGeom prst="rect">
                      <a:avLst/>
                    </a:prstGeom>
                  </pic:spPr>
                </pic:pic>
              </a:graphicData>
            </a:graphic>
          </wp:inline>
        </w:drawing>
      </w:r>
    </w:p>
    <w:p w14:paraId="012DF5CB" w14:textId="77777777" w:rsidR="00E55C67" w:rsidRDefault="00E55C67" w:rsidP="009356A1">
      <w:pPr>
        <w:rPr>
          <w:rFonts w:ascii="Montserrat ExtraBold" w:hAnsi="Montserrat ExtraBold"/>
          <w:color w:val="4B0A4E" w:themeColor="accent1"/>
          <w:sz w:val="32"/>
          <w:szCs w:val="32"/>
        </w:rPr>
      </w:pPr>
    </w:p>
    <w:p w14:paraId="5835CB48" w14:textId="078129D1" w:rsidR="00204BB4" w:rsidRPr="009356A1" w:rsidRDefault="00204BB4" w:rsidP="009356A1">
      <w:pPr>
        <w:rPr>
          <w:rFonts w:ascii="Montserrat ExtraBold" w:hAnsi="Montserrat ExtraBold"/>
          <w:color w:val="4B0A4E" w:themeColor="accent1"/>
          <w:sz w:val="32"/>
          <w:szCs w:val="32"/>
        </w:rPr>
      </w:pPr>
      <w:r w:rsidRPr="009356A1">
        <w:rPr>
          <w:rFonts w:ascii="Montserrat ExtraBold" w:hAnsi="Montserrat ExtraBold"/>
          <w:color w:val="4B0A4E" w:themeColor="accent1"/>
          <w:sz w:val="32"/>
          <w:szCs w:val="32"/>
        </w:rPr>
        <w:t>Information Classification Procedure</w:t>
      </w:r>
      <w:bookmarkEnd w:id="0"/>
    </w:p>
    <w:tbl>
      <w:tblPr>
        <w:tblStyle w:val="TableGrid"/>
        <w:tblpPr w:leftFromText="180" w:rightFromText="180" w:vertAnchor="text" w:horzAnchor="margin" w:tblpY="185"/>
        <w:tblW w:w="9072" w:type="dxa"/>
        <w:shd w:val="clear" w:color="auto" w:fill="009BA4"/>
        <w:tblCellMar>
          <w:top w:w="28" w:type="dxa"/>
          <w:bottom w:w="28" w:type="dxa"/>
        </w:tblCellMar>
        <w:tblLook w:val="04A0" w:firstRow="1" w:lastRow="0" w:firstColumn="1" w:lastColumn="0" w:noHBand="0" w:noVBand="1"/>
      </w:tblPr>
      <w:tblGrid>
        <w:gridCol w:w="3686"/>
        <w:gridCol w:w="5386"/>
      </w:tblGrid>
      <w:tr w:rsidR="005D20C3" w:rsidRPr="00786AB3" w14:paraId="001E38A0" w14:textId="77777777" w:rsidTr="000C1099">
        <w:tc>
          <w:tcPr>
            <w:tcW w:w="3686" w:type="dxa"/>
            <w:tcBorders>
              <w:top w:val="nil"/>
              <w:left w:val="nil"/>
              <w:bottom w:val="nil"/>
              <w:right w:val="single" w:sz="8" w:space="0" w:color="4B0A4E"/>
            </w:tcBorders>
            <w:shd w:val="clear" w:color="auto" w:fill="4B0A4E"/>
            <w:vAlign w:val="center"/>
          </w:tcPr>
          <w:p w14:paraId="22C466BE" w14:textId="77777777" w:rsidR="005D20C3" w:rsidRPr="003B7135" w:rsidRDefault="005D20C3" w:rsidP="00DB0CE2">
            <w:pPr>
              <w:pStyle w:val="TitlePageTableHeader"/>
              <w:framePr w:hSpace="0" w:wrap="auto" w:vAnchor="margin" w:hAnchor="text" w:xAlign="left" w:yAlign="inline"/>
              <w:spacing w:line="240" w:lineRule="auto"/>
              <w:jc w:val="left"/>
              <w:rPr>
                <w:sz w:val="22"/>
                <w:shd w:val="clear" w:color="auto" w:fill="auto"/>
              </w:rPr>
            </w:pPr>
            <w:bookmarkStart w:id="33" w:name="_Hlk11063652"/>
            <w:r w:rsidRPr="003B7135">
              <w:rPr>
                <w:sz w:val="22"/>
                <w:shd w:val="clear" w:color="auto" w:fill="auto"/>
              </w:rPr>
              <w:t>Document Classification</w:t>
            </w:r>
          </w:p>
        </w:tc>
        <w:sdt>
          <w:sdtPr>
            <w:rPr>
              <w:sz w:val="22"/>
            </w:rPr>
            <w:alias w:val="Document Classification"/>
            <w:tag w:val="Document Classification"/>
            <w:id w:val="-1264834017"/>
            <w:lock w:val="sdtLocked"/>
            <w:placeholder>
              <w:docPart w:val="27DF6B61F6A441CFA48EE32AE3B62AC6"/>
            </w:placeholder>
            <w:dropDownList>
              <w:listItem w:value="Choose an item."/>
              <w:listItem w:displayText="Public" w:value="Public"/>
              <w:listItem w:displayText="Internal Only" w:value="Internal Only"/>
              <w:listItem w:displayText="Restricted" w:value="Restricted"/>
              <w:listItem w:displayText="Confidential" w:value="Confidential"/>
            </w:dropDownList>
          </w:sdtPr>
          <w:sdtEndPr/>
          <w:sdtContent>
            <w:tc>
              <w:tcPr>
                <w:tcW w:w="5386" w:type="dxa"/>
                <w:tcBorders>
                  <w:left w:val="single" w:sz="8" w:space="0" w:color="4B0A4E"/>
                </w:tcBorders>
                <w:shd w:val="clear" w:color="auto" w:fill="FFFFFF" w:themeFill="background1"/>
                <w:vAlign w:val="center"/>
              </w:tcPr>
              <w:p w14:paraId="63A65BD7" w14:textId="58B389B5" w:rsidR="005D20C3" w:rsidRPr="003B7135" w:rsidRDefault="008F26AB" w:rsidP="00DB0CE2">
                <w:pPr>
                  <w:pStyle w:val="TableBody"/>
                  <w:jc w:val="left"/>
                  <w:rPr>
                    <w:sz w:val="22"/>
                  </w:rPr>
                </w:pPr>
                <w:r>
                  <w:rPr>
                    <w:sz w:val="22"/>
                  </w:rPr>
                  <w:t>Public</w:t>
                </w:r>
              </w:p>
            </w:tc>
          </w:sdtContent>
        </w:sdt>
      </w:tr>
      <w:tr w:rsidR="00E577FC" w:rsidRPr="00786AB3" w14:paraId="061F177E" w14:textId="77777777" w:rsidTr="000C1099">
        <w:tc>
          <w:tcPr>
            <w:tcW w:w="3686" w:type="dxa"/>
            <w:tcBorders>
              <w:top w:val="nil"/>
              <w:left w:val="nil"/>
              <w:bottom w:val="nil"/>
              <w:right w:val="single" w:sz="8" w:space="0" w:color="4B0A4E"/>
            </w:tcBorders>
            <w:shd w:val="clear" w:color="auto" w:fill="4B0A4E"/>
            <w:vAlign w:val="center"/>
          </w:tcPr>
          <w:p w14:paraId="5020520A"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Document Ref</w:t>
            </w:r>
          </w:p>
        </w:tc>
        <w:tc>
          <w:tcPr>
            <w:tcW w:w="5386" w:type="dxa"/>
            <w:tcBorders>
              <w:left w:val="single" w:sz="8" w:space="0" w:color="4B0A4E"/>
            </w:tcBorders>
            <w:shd w:val="clear" w:color="auto" w:fill="FFFFFF" w:themeFill="background1"/>
            <w:vAlign w:val="center"/>
          </w:tcPr>
          <w:p w14:paraId="02F82E91" w14:textId="77777777" w:rsidR="00E577FC" w:rsidRPr="003B7135" w:rsidRDefault="000953A3" w:rsidP="00DB0CE2">
            <w:pPr>
              <w:pStyle w:val="TableBody"/>
              <w:jc w:val="left"/>
              <w:rPr>
                <w:sz w:val="22"/>
              </w:rPr>
            </w:pPr>
            <w:r w:rsidRPr="003B7135">
              <w:rPr>
                <w:sz w:val="22"/>
              </w:rPr>
              <w:t>ISMS-SD27-A05-12-01</w:t>
            </w:r>
          </w:p>
        </w:tc>
      </w:tr>
      <w:tr w:rsidR="00E577FC" w:rsidRPr="00786AB3" w14:paraId="3F3D9274" w14:textId="77777777" w:rsidTr="000C1099">
        <w:tc>
          <w:tcPr>
            <w:tcW w:w="3686" w:type="dxa"/>
            <w:tcBorders>
              <w:top w:val="nil"/>
              <w:left w:val="nil"/>
              <w:bottom w:val="nil"/>
              <w:right w:val="single" w:sz="8" w:space="0" w:color="4B0A4E"/>
            </w:tcBorders>
            <w:shd w:val="clear" w:color="auto" w:fill="4B0A4E"/>
            <w:vAlign w:val="center"/>
          </w:tcPr>
          <w:p w14:paraId="71D4F3B2"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Version</w:t>
            </w:r>
          </w:p>
        </w:tc>
        <w:sdt>
          <w:sdtPr>
            <w:rPr>
              <w:rStyle w:val="Versionnumber"/>
              <w:rFonts w:ascii="Montserrat" w:hAnsi="Montserrat" w:cs="Arial"/>
              <w:sz w:val="22"/>
            </w:rPr>
            <w:alias w:val="Version number"/>
            <w:tag w:val="Version number"/>
            <w:id w:val="1374806584"/>
            <w:placeholder>
              <w:docPart w:val="85196E2CCF2D40258C7F58C204AE494F"/>
            </w:placeholder>
          </w:sdtPr>
          <w:sdtEndPr>
            <w:rPr>
              <w:rStyle w:val="DefaultParagraphFont"/>
              <w:rFonts w:cs="Times New Roman"/>
            </w:rPr>
          </w:sdtEndPr>
          <w:sdtContent>
            <w:tc>
              <w:tcPr>
                <w:tcW w:w="5386" w:type="dxa"/>
                <w:tcBorders>
                  <w:left w:val="single" w:sz="8" w:space="0" w:color="4B0A4E"/>
                </w:tcBorders>
                <w:shd w:val="clear" w:color="auto" w:fill="FFFFFF" w:themeFill="background1"/>
                <w:vAlign w:val="center"/>
              </w:tcPr>
              <w:p w14:paraId="1195E9F8" w14:textId="051A55B0" w:rsidR="00E577FC" w:rsidRPr="003B7135" w:rsidRDefault="00B17B2D" w:rsidP="00DB0CE2">
                <w:pPr>
                  <w:pStyle w:val="TableBody"/>
                  <w:jc w:val="left"/>
                  <w:rPr>
                    <w:sz w:val="22"/>
                  </w:rPr>
                </w:pPr>
                <w:r>
                  <w:rPr>
                    <w:rStyle w:val="Versionnumber"/>
                    <w:rFonts w:ascii="Montserrat" w:hAnsi="Montserrat" w:cs="Arial"/>
                    <w:sz w:val="22"/>
                  </w:rPr>
                  <w:t>1</w:t>
                </w:r>
              </w:p>
            </w:tc>
          </w:sdtContent>
        </w:sdt>
      </w:tr>
      <w:tr w:rsidR="00E577FC" w:rsidRPr="00786AB3" w14:paraId="51EB4370" w14:textId="77777777" w:rsidTr="000C1099">
        <w:tc>
          <w:tcPr>
            <w:tcW w:w="3686" w:type="dxa"/>
            <w:tcBorders>
              <w:top w:val="nil"/>
              <w:left w:val="nil"/>
              <w:bottom w:val="nil"/>
              <w:right w:val="single" w:sz="8" w:space="0" w:color="4B0A4E"/>
            </w:tcBorders>
            <w:shd w:val="clear" w:color="auto" w:fill="4B0A4E"/>
            <w:vAlign w:val="center"/>
          </w:tcPr>
          <w:p w14:paraId="3828514B" w14:textId="77777777" w:rsidR="00E577FC" w:rsidRPr="003B7135" w:rsidRDefault="003B7135" w:rsidP="00DB0CE2">
            <w:pPr>
              <w:pStyle w:val="TitlePageTableHeader"/>
              <w:framePr w:hSpace="0" w:wrap="auto" w:vAnchor="margin" w:hAnchor="text" w:xAlign="left" w:yAlign="inline"/>
              <w:spacing w:line="240" w:lineRule="auto"/>
              <w:jc w:val="left"/>
              <w:rPr>
                <w:sz w:val="22"/>
                <w:shd w:val="clear" w:color="auto" w:fill="auto"/>
              </w:rPr>
            </w:pPr>
            <w:r w:rsidRPr="003B7135">
              <w:rPr>
                <w:sz w:val="22"/>
                <w:shd w:val="clear" w:color="auto" w:fill="auto"/>
              </w:rPr>
              <w:t>Date</w:t>
            </w:r>
            <w:r w:rsidR="005900E1">
              <w:rPr>
                <w:sz w:val="22"/>
                <w:shd w:val="clear" w:color="auto" w:fill="auto"/>
              </w:rPr>
              <w:t>d</w:t>
            </w:r>
          </w:p>
        </w:tc>
        <w:sdt>
          <w:sdtPr>
            <w:rPr>
              <w:rStyle w:val="ToolkitDate"/>
              <w:rFonts w:ascii="Montserrat" w:hAnsi="Montserrat" w:cs="Arial"/>
              <w:sz w:val="22"/>
            </w:rPr>
            <w:id w:val="506250714"/>
            <w:placeholder>
              <w:docPart w:val="8DD958B082CE4FD78A9735F94F46FA45"/>
            </w:placeholder>
            <w:date w:fullDate="2026-06-29T00:00:00Z">
              <w:dateFormat w:val="dd MMMM yyyy"/>
              <w:lid w:val="en-GB"/>
              <w:storeMappedDataAs w:val="dateTime"/>
              <w:calendar w:val="gregorian"/>
            </w:date>
          </w:sdtPr>
          <w:sdtEndPr>
            <w:rPr>
              <w:rStyle w:val="ToolkitDate"/>
            </w:rPr>
          </w:sdtEndPr>
          <w:sdtContent>
            <w:tc>
              <w:tcPr>
                <w:tcW w:w="5386" w:type="dxa"/>
                <w:tcBorders>
                  <w:left w:val="single" w:sz="8" w:space="0" w:color="4B0A4E"/>
                </w:tcBorders>
                <w:shd w:val="clear" w:color="auto" w:fill="FFFFFF" w:themeFill="background1"/>
                <w:vAlign w:val="center"/>
              </w:tcPr>
              <w:p w14:paraId="7DC38C53" w14:textId="16A972C9" w:rsidR="00E577FC" w:rsidRPr="003B7135" w:rsidRDefault="00E55C67" w:rsidP="00DB0CE2">
                <w:pPr>
                  <w:pStyle w:val="TableBody"/>
                  <w:jc w:val="left"/>
                  <w:rPr>
                    <w:sz w:val="22"/>
                  </w:rPr>
                </w:pPr>
                <w:r>
                  <w:rPr>
                    <w:rStyle w:val="ToolkitDate"/>
                    <w:rFonts w:ascii="Montserrat" w:hAnsi="Montserrat" w:cs="Arial"/>
                    <w:sz w:val="22"/>
                  </w:rPr>
                  <w:t>29 June 2026</w:t>
                </w:r>
              </w:p>
            </w:tc>
          </w:sdtContent>
        </w:sdt>
      </w:tr>
      <w:bookmarkEnd w:id="1"/>
      <w:bookmarkEnd w:id="33"/>
    </w:tbl>
    <w:p w14:paraId="3DB84E43" w14:textId="77777777" w:rsidR="00872D41" w:rsidRPr="00872D41" w:rsidRDefault="00872D41" w:rsidP="00872D41">
      <w:pPr>
        <w:rPr>
          <w:rFonts w:eastAsiaTheme="minorHAnsi"/>
        </w:rPr>
      </w:pPr>
      <w:r w:rsidRPr="00872D41">
        <w:br w:type="page"/>
      </w:r>
    </w:p>
    <w:sectPr w:rsidR="00872D41" w:rsidRPr="00872D41" w:rsidSect="009356A1">
      <w:headerReference w:type="default" r:id="rId25"/>
      <w:footerReference w:type="default" r:id="rId26"/>
      <w:headerReference w:type="first" r:id="rId27"/>
      <w:footerReference w:type="first" r:id="rId28"/>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1D9F4" w14:textId="77777777" w:rsidR="00447F88" w:rsidRDefault="00447F88" w:rsidP="004D38EA">
      <w:r>
        <w:separator/>
      </w:r>
    </w:p>
    <w:p w14:paraId="6DC328EC" w14:textId="77777777" w:rsidR="00447F88" w:rsidRDefault="00447F88" w:rsidP="004D38EA"/>
    <w:p w14:paraId="7305EA48" w14:textId="77777777" w:rsidR="00447F88" w:rsidRDefault="00447F88" w:rsidP="004D38EA"/>
    <w:p w14:paraId="44F9B26F" w14:textId="77777777" w:rsidR="00447F88" w:rsidRDefault="00447F88" w:rsidP="00D91734"/>
  </w:endnote>
  <w:endnote w:type="continuationSeparator" w:id="0">
    <w:p w14:paraId="2351AED0" w14:textId="77777777" w:rsidR="00447F88" w:rsidRDefault="00447F88" w:rsidP="004D38EA">
      <w:r>
        <w:continuationSeparator/>
      </w:r>
    </w:p>
    <w:p w14:paraId="0FAC1D22" w14:textId="77777777" w:rsidR="00447F88" w:rsidRDefault="00447F88" w:rsidP="004D38EA"/>
    <w:p w14:paraId="58E66456" w14:textId="77777777" w:rsidR="00447F88" w:rsidRDefault="00447F88" w:rsidP="004D38EA"/>
    <w:p w14:paraId="19A41FEB" w14:textId="77777777" w:rsidR="00447F88" w:rsidRDefault="00447F88" w:rsidP="00D91734"/>
  </w:endnote>
  <w:endnote w:type="continuationNotice" w:id="1">
    <w:p w14:paraId="0A635DB8" w14:textId="77777777" w:rsidR="00447F88" w:rsidRDefault="00447F88" w:rsidP="004D38EA"/>
    <w:p w14:paraId="210F0129" w14:textId="77777777" w:rsidR="00447F88" w:rsidRDefault="00447F88" w:rsidP="004D38EA"/>
    <w:p w14:paraId="57AC46E7" w14:textId="77777777" w:rsidR="00447F88" w:rsidRDefault="00447F88" w:rsidP="004D38EA"/>
    <w:p w14:paraId="0728F0ED" w14:textId="77777777" w:rsidR="00447F88" w:rsidRDefault="00447F88" w:rsidP="00D91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7AA35" w14:textId="77777777" w:rsidR="00E55C67" w:rsidRDefault="00E55C67">
    <w:pPr>
      <w:pStyle w:val="BodyText"/>
      <w:spacing w:line="14" w:lineRule="auto"/>
      <w:rPr>
        <w:sz w:val="20"/>
      </w:rPr>
    </w:pPr>
    <w:r>
      <w:rPr>
        <w:noProof/>
        <w:sz w:val="20"/>
      </w:rPr>
      <mc:AlternateContent>
        <mc:Choice Requires="wps">
          <w:drawing>
            <wp:anchor distT="0" distB="0" distL="0" distR="0" simplePos="0" relativeHeight="251655168" behindDoc="1" locked="0" layoutInCell="1" allowOverlap="1" wp14:anchorId="5A4956D8" wp14:editId="4A958106">
              <wp:simplePos x="0" y="0"/>
              <wp:positionH relativeFrom="page">
                <wp:posOffset>914400</wp:posOffset>
              </wp:positionH>
              <wp:positionV relativeFrom="page">
                <wp:posOffset>10035684</wp:posOffset>
              </wp:positionV>
              <wp:extent cx="573151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245595" id="Graphic 4" o:spid="_x0000_s1026" style="position:absolute;margin-left:1in;margin-top:790.2pt;width:451.3pt;height:.1pt;z-index:-251661312;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" path="m,l5731510,e" filled="f">
              <v:path arrowok="t"/>
              <w10:wrap anchorx="page" anchory="page"/>
            </v:shape>
          </w:pict>
        </mc:Fallback>
      </mc:AlternateContent>
    </w:r>
    <w:r>
      <w:rPr>
        <w:noProof/>
        <w:sz w:val="20"/>
      </w:rPr>
      <mc:AlternateContent>
        <mc:Choice Requires="wps">
          <w:drawing>
            <wp:anchor distT="0" distB="0" distL="0" distR="0" simplePos="0" relativeHeight="251657216" behindDoc="1" locked="0" layoutInCell="1" allowOverlap="1" wp14:anchorId="648393E0" wp14:editId="26CCEA45">
              <wp:simplePos x="0" y="0"/>
              <wp:positionH relativeFrom="page">
                <wp:posOffset>901700</wp:posOffset>
              </wp:positionH>
              <wp:positionV relativeFrom="page">
                <wp:posOffset>9841690</wp:posOffset>
              </wp:positionV>
              <wp:extent cx="640080" cy="208279"/>
              <wp:effectExtent l="0" t="0" r="0" b="0"/>
              <wp:wrapNone/>
              <wp:docPr id="176344544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 cy="208279"/>
                      </a:xfrm>
                      <a:prstGeom prst="rect">
                        <a:avLst/>
                      </a:prstGeom>
                    </wps:spPr>
                    <wps:txbx>
                      <w:txbxContent>
                        <w:p w14:paraId="3A865E69" w14:textId="77777777" w:rsidR="00E55C67" w:rsidRDefault="00E55C67">
                          <w:pPr>
                            <w:pStyle w:val="BodyText"/>
                            <w:spacing w:before="29"/>
                            <w:ind w:left="20"/>
                          </w:pPr>
                          <w:r>
                            <w:rPr>
                              <w:spacing w:val="6"/>
                              <w:w w:val="90"/>
                            </w:rPr>
                            <w:t>Version</w:t>
                          </w:r>
                          <w:r>
                            <w:rPr>
                              <w:spacing w:val="22"/>
                            </w:rPr>
                            <w:t xml:space="preserve"> </w:t>
                          </w:r>
                          <w:r>
                            <w:rPr>
                              <w:spacing w:val="-10"/>
                              <w:w w:val="75"/>
                            </w:rPr>
                            <w:t>1</w:t>
                          </w:r>
                        </w:p>
                      </w:txbxContent>
                    </wps:txbx>
                    <wps:bodyPr wrap="square" lIns="0" tIns="0" rIns="0" bIns="0" rtlCol="0">
                      <a:noAutofit/>
                    </wps:bodyPr>
                  </wps:wsp>
                </a:graphicData>
              </a:graphic>
            </wp:anchor>
          </w:drawing>
        </mc:Choice>
        <mc:Fallback>
          <w:pict>
            <v:shapetype w14:anchorId="648393E0" id="_x0000_t202" coordsize="21600,21600" o:spt="202" path="m,l,21600r21600,l21600,xe">
              <v:stroke joinstyle="miter"/>
              <v:path gradientshapeok="t" o:connecttype="rect"/>
            </v:shapetype>
            <v:shape id="Textbox 5" o:spid="_x0000_s1028" type="#_x0000_t202" style="position:absolute;margin-left:71pt;margin-top:774.95pt;width:50.4pt;height:16.4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" filled="f" stroked="f">
              <v:textbox inset="0,0,0,0">
                <w:txbxContent>
                  <w:p w14:paraId="3A865E69" w14:textId="77777777" w:rsidR="00E55C67" w:rsidRDefault="00E55C67">
                    <w:pPr>
                      <w:pStyle w:val="BodyText"/>
                      <w:spacing w:before="29"/>
                      <w:ind w:left="20"/>
                    </w:pPr>
                    <w:r>
                      <w:rPr>
                        <w:spacing w:val="6"/>
                        <w:w w:val="90"/>
                      </w:rPr>
                      <w:t>Version</w:t>
                    </w:r>
                    <w:r>
                      <w:rPr>
                        <w:spacing w:val="22"/>
                      </w:rPr>
                      <w:t xml:space="preserve"> </w:t>
                    </w:r>
                    <w:r>
                      <w:rPr>
                        <w:spacing w:val="-10"/>
                        <w:w w:val="75"/>
                      </w:rPr>
                      <w:t>1</w:t>
                    </w:r>
                  </w:p>
                </w:txbxContent>
              </v:textbox>
              <w10:wrap anchorx="page" anchory="page"/>
            </v:shape>
          </w:pict>
        </mc:Fallback>
      </mc:AlternateContent>
    </w:r>
    <w:r>
      <w:rPr>
        <w:noProof/>
        <w:sz w:val="20"/>
      </w:rPr>
      <mc:AlternateContent>
        <mc:Choice Requires="wps">
          <w:drawing>
            <wp:anchor distT="0" distB="0" distL="0" distR="0" simplePos="0" relativeHeight="251659264" behindDoc="1" locked="0" layoutInCell="1" allowOverlap="1" wp14:anchorId="1E441024" wp14:editId="342BFBF6">
              <wp:simplePos x="0" y="0"/>
              <wp:positionH relativeFrom="page">
                <wp:posOffset>3187791</wp:posOffset>
              </wp:positionH>
              <wp:positionV relativeFrom="page">
                <wp:posOffset>9841690</wp:posOffset>
              </wp:positionV>
              <wp:extent cx="920115" cy="208279"/>
              <wp:effectExtent l="0" t="0" r="0" b="0"/>
              <wp:wrapNone/>
              <wp:docPr id="424892439"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115" cy="208279"/>
                      </a:xfrm>
                      <a:prstGeom prst="rect">
                        <a:avLst/>
                      </a:prstGeom>
                    </wps:spPr>
                    <wps:txbx>
                      <w:txbxContent>
                        <w:p w14:paraId="7ABB2E2C" w14:textId="77777777" w:rsidR="00E55C67" w:rsidRDefault="00E55C67">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wps:txbx>
                    <wps:bodyPr wrap="square" lIns="0" tIns="0" rIns="0" bIns="0" rtlCol="0">
                      <a:noAutofit/>
                    </wps:bodyPr>
                  </wps:wsp>
                </a:graphicData>
              </a:graphic>
            </wp:anchor>
          </w:drawing>
        </mc:Choice>
        <mc:Fallback>
          <w:pict>
            <v:shape w14:anchorId="1E441024" id="Textbox 6" o:spid="_x0000_s1029" type="#_x0000_t202" style="position:absolute;margin-left:251pt;margin-top:774.95pt;width:72.45pt;height:16.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" filled="f" stroked="f">
              <v:textbox inset="0,0,0,0">
                <w:txbxContent>
                  <w:p w14:paraId="7ABB2E2C" w14:textId="77777777" w:rsidR="00E55C67" w:rsidRDefault="00E55C67">
                    <w:pPr>
                      <w:pStyle w:val="BodyText"/>
                      <w:spacing w:before="29"/>
                      <w:ind w:left="20"/>
                    </w:pPr>
                    <w:r>
                      <w:rPr>
                        <w:w w:val="95"/>
                      </w:rPr>
                      <w:t>Page</w:t>
                    </w:r>
                    <w:r>
                      <w:rPr>
                        <w:spacing w:val="-4"/>
                        <w:w w:val="95"/>
                      </w:rPr>
                      <w:t xml:space="preserve"> </w:t>
                    </w:r>
                    <w:r>
                      <w:rPr>
                        <w:w w:val="95"/>
                      </w:rPr>
                      <w:fldChar w:fldCharType="begin"/>
                    </w:r>
                    <w:r>
                      <w:rPr>
                        <w:w w:val="95"/>
                      </w:rPr>
                      <w:instrText xml:space="preserve"> PAGE </w:instrText>
                    </w:r>
                    <w:r>
                      <w:rPr>
                        <w:w w:val="95"/>
                      </w:rPr>
                      <w:fldChar w:fldCharType="separate"/>
                    </w:r>
                    <w:r>
                      <w:rPr>
                        <w:w w:val="95"/>
                      </w:rPr>
                      <w:t>10</w:t>
                    </w:r>
                    <w:r>
                      <w:rPr>
                        <w:w w:val="95"/>
                      </w:rPr>
                      <w:fldChar w:fldCharType="end"/>
                    </w:r>
                    <w:r>
                      <w:rPr>
                        <w:spacing w:val="-8"/>
                        <w:w w:val="95"/>
                      </w:rPr>
                      <w:t xml:space="preserve"> </w:t>
                    </w:r>
                    <w:r>
                      <w:rPr>
                        <w:w w:val="95"/>
                      </w:rPr>
                      <w:t>of</w:t>
                    </w:r>
                    <w:r>
                      <w:rPr>
                        <w:spacing w:val="-6"/>
                        <w:w w:val="95"/>
                      </w:rPr>
                      <w:t xml:space="preserve"> </w:t>
                    </w:r>
                    <w:r>
                      <w:rPr>
                        <w:spacing w:val="-5"/>
                        <w:w w:val="90"/>
                      </w:rPr>
                      <w:fldChar w:fldCharType="begin"/>
                    </w:r>
                    <w:r>
                      <w:rPr>
                        <w:spacing w:val="-5"/>
                        <w:w w:val="90"/>
                      </w:rPr>
                      <w:instrText xml:space="preserve"> NUMPAGES </w:instrText>
                    </w:r>
                    <w:r>
                      <w:rPr>
                        <w:spacing w:val="-5"/>
                        <w:w w:val="90"/>
                      </w:rPr>
                      <w:fldChar w:fldCharType="separate"/>
                    </w:r>
                    <w:r>
                      <w:rPr>
                        <w:spacing w:val="-5"/>
                        <w:w w:val="90"/>
                      </w:rPr>
                      <w:t>10</w:t>
                    </w:r>
                    <w:r>
                      <w:rPr>
                        <w:spacing w:val="-5"/>
                        <w:w w:val="9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166DDFC4" wp14:editId="102E1C0D">
              <wp:simplePos x="0" y="0"/>
              <wp:positionH relativeFrom="page">
                <wp:posOffset>5510477</wp:posOffset>
              </wp:positionH>
              <wp:positionV relativeFrom="page">
                <wp:posOffset>9841690</wp:posOffset>
              </wp:positionV>
              <wp:extent cx="559435" cy="208279"/>
              <wp:effectExtent l="0" t="0" r="0" b="0"/>
              <wp:wrapNone/>
              <wp:docPr id="103652324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208279"/>
                      </a:xfrm>
                      <a:prstGeom prst="rect">
                        <a:avLst/>
                      </a:prstGeom>
                    </wps:spPr>
                    <wps:txbx>
                      <w:txbxContent>
                        <w:p w14:paraId="3B2DA7E9" w14:textId="77777777" w:rsidR="00E55C67" w:rsidRDefault="00E55C67">
                          <w:pPr>
                            <w:pStyle w:val="BodyText"/>
                            <w:spacing w:before="29"/>
                            <w:ind w:left="20"/>
                          </w:pPr>
                          <w:r>
                            <w:rPr>
                              <w:spacing w:val="-2"/>
                            </w:rPr>
                            <w:t>[Public]</w:t>
                          </w:r>
                        </w:p>
                      </w:txbxContent>
                    </wps:txbx>
                    <wps:bodyPr wrap="square" lIns="0" tIns="0" rIns="0" bIns="0" rtlCol="0">
                      <a:noAutofit/>
                    </wps:bodyPr>
                  </wps:wsp>
                </a:graphicData>
              </a:graphic>
            </wp:anchor>
          </w:drawing>
        </mc:Choice>
        <mc:Fallback>
          <w:pict>
            <v:shape w14:anchorId="166DDFC4" id="Textbox 7" o:spid="_x0000_s1030" type="#_x0000_t202" style="position:absolute;margin-left:433.9pt;margin-top:774.95pt;width:44.05pt;height:16.4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" filled="f" stroked="f">
              <v:textbox inset="0,0,0,0">
                <w:txbxContent>
                  <w:p w14:paraId="3B2DA7E9" w14:textId="77777777" w:rsidR="00E55C67" w:rsidRDefault="00E55C67">
                    <w:pPr>
                      <w:pStyle w:val="BodyText"/>
                      <w:spacing w:before="29"/>
                      <w:ind w:left="20"/>
                    </w:pPr>
                    <w:r>
                      <w:rPr>
                        <w:spacing w:val="-2"/>
                      </w:rPr>
                      <w:t>[Public]</w:t>
                    </w:r>
                  </w:p>
                </w:txbxContent>
              </v:textbox>
              <w10:wrap anchorx="page" anchory="page"/>
            </v:shape>
          </w:pict>
        </mc:Fallback>
      </mc:AlternateContent>
    </w:r>
    <w:r>
      <w:rPr>
        <w:noProof/>
        <w:sz w:val="20"/>
      </w:rPr>
      <mc:AlternateContent>
        <mc:Choice Requires="wps">
          <w:drawing>
            <wp:anchor distT="0" distB="0" distL="0" distR="0" simplePos="0" relativeHeight="251663360" behindDoc="1" locked="0" layoutInCell="1" allowOverlap="1" wp14:anchorId="53F6DAE4" wp14:editId="40383133">
              <wp:simplePos x="0" y="0"/>
              <wp:positionH relativeFrom="page">
                <wp:posOffset>901700</wp:posOffset>
              </wp:positionH>
              <wp:positionV relativeFrom="page">
                <wp:posOffset>10215071</wp:posOffset>
              </wp:positionV>
              <wp:extent cx="889000" cy="208279"/>
              <wp:effectExtent l="0" t="0" r="0" b="0"/>
              <wp:wrapNone/>
              <wp:docPr id="724554864"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08279"/>
                      </a:xfrm>
                      <a:prstGeom prst="rect">
                        <a:avLst/>
                      </a:prstGeom>
                    </wps:spPr>
                    <wps:txbx>
                      <w:txbxContent>
                        <w:p w14:paraId="54FFCD60" w14:textId="46734BE8" w:rsidR="00E55C67" w:rsidRDefault="00E55C67">
                          <w:pPr>
                            <w:pStyle w:val="BodyText"/>
                            <w:spacing w:before="29"/>
                            <w:ind w:left="20"/>
                          </w:pPr>
                          <w:r>
                            <w:rPr>
                              <w:spacing w:val="-2"/>
                              <w:w w:val="90"/>
                            </w:rPr>
                            <w:t>[29/06/2026]</w:t>
                          </w:r>
                        </w:p>
                      </w:txbxContent>
                    </wps:txbx>
                    <wps:bodyPr wrap="square" lIns="0" tIns="0" rIns="0" bIns="0" rtlCol="0">
                      <a:noAutofit/>
                    </wps:bodyPr>
                  </wps:wsp>
                </a:graphicData>
              </a:graphic>
            </wp:anchor>
          </w:drawing>
        </mc:Choice>
        <mc:Fallback>
          <w:pict>
            <v:shape w14:anchorId="53F6DAE4" id="Textbox 8" o:spid="_x0000_s1031" type="#_x0000_t202" style="position:absolute;margin-left:71pt;margin-top:804.35pt;width:70pt;height:16.4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" filled="f" stroked="f">
              <v:textbox inset="0,0,0,0">
                <w:txbxContent>
                  <w:p w14:paraId="54FFCD60" w14:textId="46734BE8" w:rsidR="00E55C67" w:rsidRDefault="00E55C67">
                    <w:pPr>
                      <w:pStyle w:val="BodyText"/>
                      <w:spacing w:before="29"/>
                      <w:ind w:left="20"/>
                    </w:pPr>
                    <w:r>
                      <w:rPr>
                        <w:spacing w:val="-2"/>
                        <w:w w:val="90"/>
                      </w:rPr>
                      <w:t>[29/06/2026]</w:t>
                    </w:r>
                  </w:p>
                </w:txbxContent>
              </v:textbox>
              <w10:wrap anchorx="page" anchory="page"/>
            </v:shape>
          </w:pict>
        </mc:Fallback>
      </mc:AlternateContent>
    </w:r>
  </w:p>
  <w:p w14:paraId="47D36CA1" w14:textId="77777777" w:rsidR="00E55C67" w:rsidRDefault="00E55C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8D56F" w14:textId="57BD554E" w:rsidR="005A7FFE" w:rsidRPr="004D38EA" w:rsidRDefault="005A7FFE" w:rsidP="005A7FFE">
    <w:pPr>
      <w:rPr>
        <w:bCs/>
        <w:iCs/>
      </w:rPr>
    </w:pPr>
    <w:r w:rsidRPr="007F7F79">
      <w:rPr>
        <w:noProof/>
      </w:rPr>
      <mc:AlternateContent>
        <mc:Choice Requires="wps">
          <w:drawing>
            <wp:anchor distT="0" distB="0" distL="114300" distR="114300" simplePos="0" relativeHeight="251653120" behindDoc="0" locked="0" layoutInCell="1" allowOverlap="1" wp14:anchorId="384C8A24" wp14:editId="6B5C6376">
              <wp:simplePos x="0" y="0"/>
              <wp:positionH relativeFrom="margin">
                <wp:align>right</wp:align>
              </wp:positionH>
              <wp:positionV relativeFrom="bottomMargin">
                <wp:posOffset>343992</wp:posOffset>
              </wp:positionV>
              <wp:extent cx="5516880" cy="0"/>
              <wp:effectExtent l="0" t="0" r="0" b="0"/>
              <wp:wrapNone/>
              <wp:docPr id="58659426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339E90BA" id="Straight Connector 4" o:spid="_x0000_s1026" style="position:absolute;flip:y;z-index:251653120;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7.1pt" to="817.6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">
              <w10:wrap anchorx="margin" anchory="margin"/>
            </v:line>
          </w:pict>
        </mc:Fallback>
      </mc:AlternateContent>
    </w:r>
    <w:r w:rsidRPr="007F7F79">
      <w:t xml:space="preserve">Version </w:t>
    </w:r>
    <w:r w:rsidR="009356A1">
      <w:fldChar w:fldCharType="begin"/>
    </w:r>
    <w:r w:rsidR="009356A1">
      <w:instrText xml:space="preserve"> STYLEREF  "Version Number"  \* MERGEFORMAT </w:instrText>
    </w:r>
    <w:r w:rsidR="009356A1">
      <w:fldChar w:fldCharType="separate"/>
    </w:r>
    <w:r w:rsidR="00E55C67" w:rsidRPr="00E55C67">
      <w:rPr>
        <w:noProof/>
        <w:lang w:val="en-US"/>
      </w:rPr>
      <w:t>1</w:t>
    </w:r>
    <w:r w:rsidR="009356A1">
      <w:rPr>
        <w:noProof/>
        <w:lang w:val="en-US"/>
      </w:rPr>
      <w:fldChar w:fldCharType="end"/>
    </w:r>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7</w:t>
    </w:r>
    <w:r w:rsidRPr="007F7F79">
      <w:rPr>
        <w:lang w:val="en-US"/>
      </w:rPr>
      <w:fldChar w:fldCharType="end"/>
    </w:r>
    <w:r w:rsidRPr="007F7F79">
      <w:tab/>
    </w:r>
    <w:r w:rsidRPr="007F7F79">
      <w:tab/>
    </w:r>
    <w:r w:rsidRPr="007F7F79">
      <w:tab/>
    </w:r>
    <w:r w:rsidRPr="007F7F79">
      <w:tab/>
    </w:r>
    <w:r>
      <w:rPr>
        <w:bCs/>
        <w:iCs/>
      </w:rPr>
      <w:t xml:space="preserve"> [</w:t>
    </w:r>
    <w:r w:rsidR="00C31BF8">
      <w:rPr>
        <w:bCs/>
        <w:iCs/>
      </w:rPr>
      <w:t>Public</w:t>
    </w:r>
    <w:r>
      <w:rPr>
        <w:bCs/>
        <w:iCs/>
      </w:rPr>
      <w:t>]</w:t>
    </w:r>
  </w:p>
  <w:p w14:paraId="599CC852" w14:textId="2FAB4566" w:rsidR="009C2159" w:rsidRPr="005A7FFE" w:rsidRDefault="005A7FFE" w:rsidP="005A7FFE">
    <w:pPr>
      <w:pStyle w:val="Footer"/>
      <w:rPr>
        <w:i/>
      </w:rPr>
    </w:pPr>
    <w:r w:rsidRPr="007F7F79">
      <w:t>[</w:t>
    </w:r>
    <w:sdt>
      <w:sdtPr>
        <w:id w:val="-1266234506"/>
        <w:placeholder>
          <w:docPart w:val="DefaultPlaceholder_-1854013437"/>
        </w:placeholder>
        <w:date w:fullDate="2026-06-29T00:00:00Z">
          <w:dateFormat w:val="dd/MM/yyyy"/>
          <w:lid w:val="en-GB"/>
          <w:storeMappedDataAs w:val="dateTime"/>
          <w:calendar w:val="gregorian"/>
        </w:date>
      </w:sdtPr>
      <w:sdtEndPr/>
      <w:sdtContent>
        <w:r w:rsidR="009356A1">
          <w:t>29/06/2026</w:t>
        </w:r>
      </w:sdtContent>
    </w:sdt>
    <w:r w:rsidRPr="007F7F79">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243A" w14:textId="103CC1CC" w:rsidR="00F20E07" w:rsidRPr="007F7F79" w:rsidRDefault="00F20E07" w:rsidP="004D38EA">
    <w:pPr>
      <w:rPr>
        <w:b/>
        <w:bCs/>
        <w:i/>
        <w:iCs/>
        <w:sz w:val="16"/>
      </w:rPr>
    </w:pPr>
    <w:r w:rsidRPr="007F7F79">
      <w:rPr>
        <w:noProof/>
        <w:lang w:eastAsia="en-GB"/>
      </w:rPr>
      <mc:AlternateContent>
        <mc:Choice Requires="wps">
          <w:drawing>
            <wp:anchor distT="0" distB="0" distL="114300" distR="114300" simplePos="0" relativeHeight="251649024" behindDoc="0" locked="0" layoutInCell="1" allowOverlap="1" wp14:anchorId="36499A5F" wp14:editId="40B3F82B">
              <wp:simplePos x="0" y="0"/>
              <wp:positionH relativeFrom="margin">
                <wp:align>right</wp:align>
              </wp:positionH>
              <wp:positionV relativeFrom="bottomMargin">
                <wp:posOffset>358622</wp:posOffset>
              </wp:positionV>
              <wp:extent cx="5516880" cy="0"/>
              <wp:effectExtent l="0" t="0" r="0" b="0"/>
              <wp:wrapNone/>
              <wp:docPr id="636899427" name="Straight Connector 636899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16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468885D8" id="Straight Connector 636899427" o:spid="_x0000_s1026" style="position:absolute;flip:y;z-index:251649024;visibility:visible;mso-wrap-style:square;mso-width-percent:1000;mso-height-percent:0;mso-wrap-distance-left:9pt;mso-wrap-distance-top:0;mso-wrap-distance-right:9pt;mso-wrap-distance-bottom:0;mso-position-horizontal:right;mso-position-horizontal-relative:margin;mso-position-vertical:absolute;mso-position-vertical-relative:bottom-margin-area;mso-width-percent:1000;mso-height-percent:0;mso-width-relative:margin;mso-height-relative:page" from="383.2pt,28.25pt" to="817.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">
              <w10:wrap anchorx="margin" anchory="margin"/>
            </v:line>
          </w:pict>
        </mc:Fallback>
      </mc:AlternateContent>
    </w:r>
    <w:r w:rsidRPr="007F7F79">
      <w:t xml:space="preserve">Version </w:t>
    </w:r>
    <w:r w:rsidR="009356A1">
      <w:fldChar w:fldCharType="begin"/>
    </w:r>
    <w:r w:rsidR="009356A1">
      <w:instrText xml:space="preserve"> STYLEREF  "Version Number"  \* MERGEFORMAT </w:instrText>
    </w:r>
    <w:r w:rsidR="009356A1">
      <w:fldChar w:fldCharType="separate"/>
    </w:r>
    <w:r w:rsidR="00E55C67">
      <w:rPr>
        <w:noProof/>
      </w:rPr>
      <w:t>1</w:t>
    </w:r>
    <w:r w:rsidR="009356A1">
      <w:rPr>
        <w:noProof/>
      </w:rPr>
      <w:fldChar w:fldCharType="end"/>
    </w:r>
    <w:r w:rsidRPr="007F7F79">
      <w:tab/>
    </w:r>
    <w:r w:rsidRPr="007F7F79">
      <w:tab/>
    </w:r>
    <w:r w:rsidRPr="007F7F79">
      <w:tab/>
    </w:r>
    <w:r w:rsidRPr="007F7F79">
      <w:tab/>
    </w:r>
    <w:r w:rsidRPr="007F7F79">
      <w:rPr>
        <w:lang w:val="en-US"/>
      </w:rPr>
      <w:t xml:space="preserve">Page </w:t>
    </w:r>
    <w:r w:rsidRPr="007F7F79">
      <w:rPr>
        <w:lang w:val="en-US"/>
      </w:rPr>
      <w:fldChar w:fldCharType="begin"/>
    </w:r>
    <w:r w:rsidRPr="007F7F79">
      <w:rPr>
        <w:lang w:val="en-US"/>
      </w:rPr>
      <w:instrText xml:space="preserve"> PAGE </w:instrText>
    </w:r>
    <w:r w:rsidRPr="007F7F79">
      <w:rPr>
        <w:lang w:val="en-US"/>
      </w:rPr>
      <w:fldChar w:fldCharType="separate"/>
    </w:r>
    <w:r>
      <w:rPr>
        <w:lang w:val="en-US"/>
      </w:rPr>
      <w:t>1</w:t>
    </w:r>
    <w:r w:rsidRPr="007F7F79">
      <w:rPr>
        <w:lang w:val="en-US"/>
      </w:rPr>
      <w:fldChar w:fldCharType="end"/>
    </w:r>
    <w:r w:rsidRPr="007F7F79">
      <w:rPr>
        <w:lang w:val="en-US"/>
      </w:rPr>
      <w:t xml:space="preserve"> of </w:t>
    </w:r>
    <w:r w:rsidRPr="007F7F79">
      <w:rPr>
        <w:lang w:val="en-US"/>
      </w:rPr>
      <w:fldChar w:fldCharType="begin"/>
    </w:r>
    <w:r w:rsidRPr="007F7F79">
      <w:rPr>
        <w:lang w:val="en-US"/>
      </w:rPr>
      <w:instrText xml:space="preserve"> NUMPAGES </w:instrText>
    </w:r>
    <w:r w:rsidRPr="007F7F79">
      <w:rPr>
        <w:lang w:val="en-US"/>
      </w:rPr>
      <w:fldChar w:fldCharType="separate"/>
    </w:r>
    <w:r>
      <w:rPr>
        <w:lang w:val="en-US"/>
      </w:rPr>
      <w:t>13</w:t>
    </w:r>
    <w:r w:rsidRPr="007F7F79">
      <w:rPr>
        <w:lang w:val="en-US"/>
      </w:rPr>
      <w:fldChar w:fldCharType="end"/>
    </w:r>
    <w:r w:rsidRPr="007F7F79">
      <w:rPr>
        <w:b/>
        <w:bCs/>
        <w:i/>
        <w:iCs/>
      </w:rPr>
      <w:t xml:space="preserve"> </w:t>
    </w:r>
    <w:r w:rsidRPr="007F7F79">
      <w:rPr>
        <w:bCs/>
        <w:iCs/>
      </w:rPr>
      <w:tab/>
    </w:r>
    <w:r w:rsidRPr="007F7F79">
      <w:rPr>
        <w:bCs/>
        <w:iCs/>
      </w:rPr>
      <w:tab/>
      <w:t xml:space="preserve">      </w:t>
    </w:r>
    <w:r w:rsidRPr="007F7F79">
      <w:rPr>
        <w:bCs/>
        <w:iCs/>
      </w:rPr>
      <w:tab/>
    </w:r>
    <w:r w:rsidRPr="007F7F79">
      <w:rPr>
        <w:bCs/>
        <w:iCs/>
      </w:rPr>
      <w:tab/>
      <w:t>[</w:t>
    </w:r>
    <w:r w:rsidR="00E35CFC">
      <w:rPr>
        <w:bCs/>
        <w:iCs/>
      </w:rPr>
      <w:t>Protected</w:t>
    </w:r>
    <w:r w:rsidRPr="007F7F79">
      <w:rPr>
        <w:bCs/>
        <w:iCs/>
      </w:rPr>
      <w:t>]</w:t>
    </w:r>
  </w:p>
  <w:p w14:paraId="664087C1" w14:textId="4B5702E9" w:rsidR="00F20E07" w:rsidRPr="00E35CFC" w:rsidRDefault="00F20E07" w:rsidP="004D38EA">
    <w:pPr>
      <w:pStyle w:val="Footer"/>
    </w:pPr>
    <w:r w:rsidRPr="007F7F79">
      <w:t>[</w:t>
    </w:r>
    <w:r w:rsidR="009356A1">
      <w:t>29</w:t>
    </w:r>
    <w:r w:rsidR="00E35CFC">
      <w:t>/0</w:t>
    </w:r>
    <w:r w:rsidR="009356A1">
      <w:t>6</w:t>
    </w:r>
    <w:r w:rsidR="00E35CFC">
      <w:t>/202</w:t>
    </w:r>
    <w:r w:rsidR="009356A1">
      <w:t>6</w:t>
    </w:r>
    <w:r w:rsidRPr="007F7F79">
      <w:t>]</w:t>
    </w:r>
    <w:r w:rsidRPr="007F7F79">
      <w:rPr>
        <w:b/>
        <w:lang w:val="en-US"/>
      </w:rPr>
      <w:tab/>
    </w:r>
    <w:r w:rsidRPr="007F7F79">
      <w:rPr>
        <w:b/>
        <w:lang w:val="en-US"/>
      </w:rPr>
      <w:tab/>
    </w:r>
  </w:p>
  <w:p w14:paraId="54A4EA47" w14:textId="77777777" w:rsidR="009C2159" w:rsidRDefault="009C2159" w:rsidP="004D38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B066A" w14:textId="77777777" w:rsidR="00447F88" w:rsidRDefault="00447F88" w:rsidP="004D38EA">
      <w:r>
        <w:separator/>
      </w:r>
    </w:p>
    <w:p w14:paraId="0171FCA2" w14:textId="77777777" w:rsidR="00447F88" w:rsidRDefault="00447F88" w:rsidP="004D38EA"/>
    <w:p w14:paraId="0CF58A74" w14:textId="77777777" w:rsidR="00447F88" w:rsidRDefault="00447F88" w:rsidP="004D38EA"/>
    <w:p w14:paraId="42CD2F13" w14:textId="77777777" w:rsidR="00447F88" w:rsidRDefault="00447F88" w:rsidP="00D91734"/>
  </w:footnote>
  <w:footnote w:type="continuationSeparator" w:id="0">
    <w:p w14:paraId="4644F281" w14:textId="77777777" w:rsidR="00447F88" w:rsidRDefault="00447F88" w:rsidP="004D38EA">
      <w:r>
        <w:continuationSeparator/>
      </w:r>
    </w:p>
    <w:p w14:paraId="5E1818DA" w14:textId="77777777" w:rsidR="00447F88" w:rsidRDefault="00447F88" w:rsidP="004D38EA"/>
    <w:p w14:paraId="5D7E42CD" w14:textId="77777777" w:rsidR="00447F88" w:rsidRDefault="00447F88" w:rsidP="004D38EA"/>
    <w:p w14:paraId="4FD5A9FC" w14:textId="77777777" w:rsidR="00447F88" w:rsidRDefault="00447F88" w:rsidP="00D91734"/>
  </w:footnote>
  <w:footnote w:type="continuationNotice" w:id="1">
    <w:p w14:paraId="01B29465" w14:textId="77777777" w:rsidR="00447F88" w:rsidRDefault="00447F88" w:rsidP="004D38EA"/>
    <w:p w14:paraId="3AF38975" w14:textId="77777777" w:rsidR="00447F88" w:rsidRDefault="00447F88" w:rsidP="004D38EA"/>
    <w:p w14:paraId="2BED3223" w14:textId="77777777" w:rsidR="00447F88" w:rsidRDefault="00447F88" w:rsidP="004D38EA"/>
    <w:p w14:paraId="45A93105" w14:textId="77777777" w:rsidR="00447F88" w:rsidRDefault="00447F88" w:rsidP="00D917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4C704" w14:textId="77777777" w:rsidR="00E55C67" w:rsidRDefault="00E55C67">
    <w:pPr>
      <w:pStyle w:val="BodyText"/>
      <w:spacing w:line="14" w:lineRule="auto"/>
      <w:rPr>
        <w:sz w:val="20"/>
      </w:rPr>
    </w:pPr>
    <w:r>
      <w:rPr>
        <w:noProof/>
        <w:sz w:val="20"/>
      </w:rPr>
      <w:drawing>
        <wp:anchor distT="0" distB="0" distL="0" distR="0" simplePos="0" relativeHeight="251664384" behindDoc="1" locked="0" layoutInCell="1" allowOverlap="1" wp14:anchorId="1643BA66" wp14:editId="3F529BA5">
          <wp:simplePos x="0" y="0"/>
          <wp:positionH relativeFrom="page">
            <wp:posOffset>4758690</wp:posOffset>
          </wp:positionH>
          <wp:positionV relativeFrom="page">
            <wp:posOffset>140970</wp:posOffset>
          </wp:positionV>
          <wp:extent cx="1887219" cy="6299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887219" cy="629919"/>
                  </a:xfrm>
                  <a:prstGeom prst="rect">
                    <a:avLst/>
                  </a:prstGeom>
                </pic:spPr>
              </pic:pic>
            </a:graphicData>
          </a:graphic>
        </wp:anchor>
      </w:drawing>
    </w:r>
    <w:r>
      <w:rPr>
        <w:noProof/>
        <w:sz w:val="20"/>
      </w:rPr>
      <mc:AlternateContent>
        <mc:Choice Requires="wps">
          <w:drawing>
            <wp:anchor distT="0" distB="0" distL="0" distR="0" simplePos="0" relativeHeight="251665408" behindDoc="1" locked="0" layoutInCell="1" allowOverlap="1" wp14:anchorId="5F29D272" wp14:editId="627B4085">
              <wp:simplePos x="0" y="0"/>
              <wp:positionH relativeFrom="page">
                <wp:posOffset>914400</wp:posOffset>
              </wp:positionH>
              <wp:positionV relativeFrom="page">
                <wp:posOffset>872488</wp:posOffset>
              </wp:positionV>
              <wp:extent cx="5731510"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270"/>
                      </a:xfrm>
                      <a:custGeom>
                        <a:avLst/>
                        <a:gdLst/>
                        <a:ahLst/>
                        <a:cxnLst/>
                        <a:rect l="l" t="t" r="r" b="b"/>
                        <a:pathLst>
                          <a:path w="573151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3118BA" id="Graphic 2" o:spid="_x0000_s1026" style="position:absolute;margin-left:1in;margin-top:68.7pt;width:451.3pt;height:.1pt;z-index:-251651072;visibility:visible;mso-wrap-style:square;mso-wrap-distance-left:0;mso-wrap-distance-top:0;mso-wrap-distance-right:0;mso-wrap-distance-bottom:0;mso-position-horizontal:absolute;mso-position-horizontal-relative:page;mso-position-vertical:absolute;mso-position-vertical-relative:page;v-text-anchor:top" coordsize="5731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" path="m,l5731510,e" filled="f">
              <v:path arrowok="t"/>
              <w10:wrap anchorx="page" anchory="page"/>
            </v:shape>
          </w:pict>
        </mc:Fallback>
      </mc:AlternateContent>
    </w:r>
    <w:r>
      <w:rPr>
        <w:noProof/>
        <w:sz w:val="20"/>
      </w:rPr>
      <mc:AlternateContent>
        <mc:Choice Requires="wps">
          <w:drawing>
            <wp:anchor distT="0" distB="0" distL="0" distR="0" simplePos="0" relativeHeight="251666432" behindDoc="1" locked="0" layoutInCell="1" allowOverlap="1" wp14:anchorId="2D6717BE" wp14:editId="67069D4D">
              <wp:simplePos x="0" y="0"/>
              <wp:positionH relativeFrom="page">
                <wp:posOffset>901700</wp:posOffset>
              </wp:positionH>
              <wp:positionV relativeFrom="page">
                <wp:posOffset>400511</wp:posOffset>
              </wp:positionV>
              <wp:extent cx="2586990" cy="4311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6990" cy="431165"/>
                      </a:xfrm>
                      <a:prstGeom prst="rect">
                        <a:avLst/>
                      </a:prstGeom>
                    </wps:spPr>
                    <wps:txbx>
                      <w:txbxContent>
                        <w:p w14:paraId="5921D4A7" w14:textId="77777777" w:rsidR="00E55C67" w:rsidRDefault="00E55C67">
                          <w:pPr>
                            <w:pStyle w:val="BodyText"/>
                            <w:spacing w:before="29"/>
                            <w:ind w:left="20"/>
                          </w:pPr>
                          <w:r>
                            <w:rPr>
                              <w:w w:val="85"/>
                            </w:rPr>
                            <w:t>ISMS-SD27-A05-12-01-</w:t>
                          </w:r>
                          <w:r>
                            <w:rPr>
                              <w:spacing w:val="-2"/>
                              <w:w w:val="85"/>
                            </w:rPr>
                            <w:t>Procedure</w:t>
                          </w:r>
                        </w:p>
                        <w:p w14:paraId="01E7F0CD" w14:textId="77777777" w:rsidR="00E55C67" w:rsidRDefault="00E55C67">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wps:txbx>
                    <wps:bodyPr wrap="square" lIns="0" tIns="0" rIns="0" bIns="0" rtlCol="0">
                      <a:noAutofit/>
                    </wps:bodyPr>
                  </wps:wsp>
                </a:graphicData>
              </a:graphic>
            </wp:anchor>
          </w:drawing>
        </mc:Choice>
        <mc:Fallback>
          <w:pict>
            <v:shapetype w14:anchorId="2D6717BE" id="_x0000_t202" coordsize="21600,21600" o:spt="202" path="m,l,21600r21600,l21600,xe">
              <v:stroke joinstyle="miter"/>
              <v:path gradientshapeok="t" o:connecttype="rect"/>
            </v:shapetype>
            <v:shape id="Textbox 3" o:spid="_x0000_s1027" type="#_x0000_t202" style="position:absolute;margin-left:71pt;margin-top:31.55pt;width:203.7pt;height:33.9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" filled="f" stroked="f">
              <v:textbox inset="0,0,0,0">
                <w:txbxContent>
                  <w:p w14:paraId="5921D4A7" w14:textId="77777777" w:rsidR="00E55C67" w:rsidRDefault="00E55C67">
                    <w:pPr>
                      <w:pStyle w:val="BodyText"/>
                      <w:spacing w:before="29"/>
                      <w:ind w:left="20"/>
                    </w:pPr>
                    <w:r>
                      <w:rPr>
                        <w:w w:val="85"/>
                      </w:rPr>
                      <w:t>ISMS-SD27-A05-12-01-</w:t>
                    </w:r>
                    <w:r>
                      <w:rPr>
                        <w:spacing w:val="-2"/>
                        <w:w w:val="85"/>
                      </w:rPr>
                      <w:t>Procedure</w:t>
                    </w:r>
                  </w:p>
                  <w:p w14:paraId="01E7F0CD" w14:textId="77777777" w:rsidR="00E55C67" w:rsidRDefault="00E55C67">
                    <w:pPr>
                      <w:pStyle w:val="BodyText"/>
                      <w:spacing w:before="83"/>
                      <w:ind w:left="20"/>
                    </w:pPr>
                    <w:r>
                      <w:rPr>
                        <w:spacing w:val="-2"/>
                      </w:rPr>
                      <w:t>Information</w:t>
                    </w:r>
                    <w:r>
                      <w:rPr>
                        <w:spacing w:val="2"/>
                      </w:rPr>
                      <w:t xml:space="preserve"> </w:t>
                    </w:r>
                    <w:r>
                      <w:rPr>
                        <w:spacing w:val="-2"/>
                      </w:rPr>
                      <w:t>Classification</w:t>
                    </w:r>
                    <w:r>
                      <w:rPr>
                        <w:spacing w:val="2"/>
                      </w:rPr>
                      <w:t xml:space="preserve"> </w:t>
                    </w:r>
                    <w:r>
                      <w:rPr>
                        <w:spacing w:val="-2"/>
                      </w:rPr>
                      <w:t>Procedure</w:t>
                    </w:r>
                  </w:p>
                </w:txbxContent>
              </v:textbox>
              <w10:wrap anchorx="page" anchory="page"/>
            </v:shape>
          </w:pict>
        </mc:Fallback>
      </mc:AlternateContent>
    </w:r>
  </w:p>
  <w:p w14:paraId="661A215E" w14:textId="77777777" w:rsidR="00E55C67" w:rsidRDefault="00E55C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A978" w14:textId="1BAE2E81" w:rsidR="00036C51" w:rsidRPr="00DC5824" w:rsidRDefault="00036C51" w:rsidP="00DF03ED">
    <w:r w:rsidRPr="00EC5859">
      <w:rPr>
        <w:noProof/>
        <w:lang w:eastAsia="en-GB"/>
      </w:rPr>
      <mc:AlternateContent>
        <mc:Choice Requires="wps">
          <w:drawing>
            <wp:anchor distT="0" distB="0" distL="114300" distR="114300" simplePos="0" relativeHeight="251651072" behindDoc="0" locked="0" layoutInCell="1" allowOverlap="1" wp14:anchorId="4481D4E7" wp14:editId="43D16C9F">
              <wp:simplePos x="0" y="0"/>
              <wp:positionH relativeFrom="margin">
                <wp:posOffset>0</wp:posOffset>
              </wp:positionH>
              <wp:positionV relativeFrom="topMargin">
                <wp:posOffset>872795</wp:posOffset>
              </wp:positionV>
              <wp:extent cx="5259070" cy="0"/>
              <wp:effectExtent l="0" t="0" r="0" b="0"/>
              <wp:wrapNone/>
              <wp:docPr id="1209997678" name="Straight Connector 1209997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3C1C1766" id="Straight Connector 1209997678" o:spid="_x0000_s1026" style="position:absolute;z-index:25165107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 from="0,68.7pt" to="414.1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uogNDNsAAAAIAQAADwAAAAAAAAAAAAAAAAAIBAAAZHJzL2Rvd25yZXYueG1s&#10;UEsFBgAAAAAEAAQA8wAAABAFAAAAAA==&#10;">
              <w10:wrap anchorx="margin" anchory="margin"/>
            </v:line>
          </w:pict>
        </mc:Fallback>
      </mc:AlternateContent>
    </w:r>
    <w:r w:rsidRPr="00786AB3">
      <w:rPr>
        <w:noProof/>
      </w:rPr>
      <w:drawing>
        <wp:anchor distT="0" distB="0" distL="114300" distR="114300" simplePos="0" relativeHeight="251652096" behindDoc="0" locked="0" layoutInCell="1" allowOverlap="1" wp14:anchorId="5440ED45" wp14:editId="59DB6447">
          <wp:simplePos x="0" y="0"/>
          <wp:positionH relativeFrom="margin">
            <wp:align>right</wp:align>
          </wp:positionH>
          <wp:positionV relativeFrom="paragraph">
            <wp:posOffset>-111379</wp:posOffset>
          </wp:positionV>
          <wp:extent cx="1887220" cy="629920"/>
          <wp:effectExtent l="0" t="0" r="0" b="0"/>
          <wp:wrapNone/>
          <wp:docPr id="1219064706" name="Picture 7"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4167" name="Picture 7" descr="A purpl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7220" cy="629920"/>
                  </a:xfrm>
                  <a:prstGeom prst="rect">
                    <a:avLst/>
                  </a:prstGeom>
                </pic:spPr>
              </pic:pic>
            </a:graphicData>
          </a:graphic>
        </wp:anchor>
      </w:drawing>
    </w:r>
    <w:r w:rsidRPr="00786AB3">
      <w:t>ISMS-SD27-A05-12-01-Procedure</w:t>
    </w:r>
    <w:r w:rsidRPr="00786AB3">
      <w:br/>
    </w:r>
    <w:r w:rsidR="004C6CA9">
      <w:t>Manual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6869" w14:textId="13DB2F11" w:rsidR="00CC758F" w:rsidRDefault="00CC758F" w:rsidP="004D38EA">
    <w:r w:rsidRPr="00EC5859">
      <w:rPr>
        <w:noProof/>
        <w:lang w:eastAsia="en-GB"/>
      </w:rPr>
      <mc:AlternateContent>
        <mc:Choice Requires="wps">
          <w:drawing>
            <wp:anchor distT="0" distB="0" distL="114300" distR="114300" simplePos="0" relativeHeight="251650048" behindDoc="0" locked="0" layoutInCell="1" allowOverlap="1" wp14:anchorId="47F1BFDA" wp14:editId="1EF4B142">
              <wp:simplePos x="0" y="0"/>
              <wp:positionH relativeFrom="margin">
                <wp:posOffset>0</wp:posOffset>
              </wp:positionH>
              <wp:positionV relativeFrom="topMargin">
                <wp:posOffset>855460</wp:posOffset>
              </wp:positionV>
              <wp:extent cx="5259070" cy="0"/>
              <wp:effectExtent l="0" t="0" r="0" b="0"/>
              <wp:wrapNone/>
              <wp:docPr id="1630779705" name="Straight Connector 1630779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line w14:anchorId="11DB5B9F" id="Straight Connector 1630779705" o:spid="_x0000_s1026" style="position:absolute;z-index:25165004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 from="0,67.35pt" to="414.1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KqrgEAAEgDAAAOAAAAZHJzL2Uyb0RvYy54bWysU8Fu2zAMvQ/YPwi6L3YCdFuNOD2k6y7d&#10;FqDdBzCSbAuTRYFUYufvJ6lJWmy3YT4Ikkg+vfdIr+/m0YmjIbboW7lc1FIYr1Bb37fy5/PDh8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">
              <w10:wrap anchorx="margin" anchory="margin"/>
            </v:line>
          </w:pict>
        </mc:Fallback>
      </mc:AlternateContent>
    </w:r>
    <w:r w:rsidR="004A4605" w:rsidRPr="00786AB3">
      <w:t>ISMS-SD27-A05-</w:t>
    </w:r>
    <w:r w:rsidR="000953A3" w:rsidRPr="00786AB3">
      <w:t>12</w:t>
    </w:r>
    <w:r w:rsidR="004A4605" w:rsidRPr="00786AB3">
      <w:t>-</w:t>
    </w:r>
    <w:r w:rsidR="000953A3" w:rsidRPr="00786AB3">
      <w:t>01</w:t>
    </w:r>
    <w:r w:rsidR="004A4605" w:rsidRPr="00786AB3">
      <w:t>-Procedure</w:t>
    </w:r>
    <w:r w:rsidR="004A4605" w:rsidRPr="00786AB3">
      <w:br/>
    </w:r>
    <w:r w:rsidR="00722151" w:rsidRPr="00786AB3">
      <w:t>Information Classification 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13597"/>
    <w:multiLevelType w:val="multilevel"/>
    <w:tmpl w:val="2A741E4A"/>
    <w:lvl w:ilvl="0">
      <w:start w:val="1"/>
      <w:numFmt w:val="decimal"/>
      <w:pStyle w:val="H1Toplevelnumberedheading"/>
      <w:lvlText w:val="%1."/>
      <w:lvlJc w:val="left"/>
      <w:pPr>
        <w:ind w:left="1080" w:hanging="720"/>
      </w:pPr>
      <w:rPr>
        <w:rFonts w:hint="default"/>
      </w:rPr>
    </w:lvl>
    <w:lvl w:ilvl="1">
      <w:start w:val="1"/>
      <w:numFmt w:val="decimal"/>
      <w:pStyle w:val="H2Secondlevelnumberedheading"/>
      <w:isLgl/>
      <w:lvlText w:val="%1.%2"/>
      <w:lvlJc w:val="left"/>
      <w:pPr>
        <w:ind w:left="1080" w:hanging="720"/>
      </w:pPr>
      <w:rPr>
        <w:rFonts w:hint="default"/>
      </w:rPr>
    </w:lvl>
    <w:lvl w:ilvl="2">
      <w:start w:val="1"/>
      <w:numFmt w:val="decimal"/>
      <w:pStyle w:val="H3Thirdlevelnumberedheading"/>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 w15:restartNumberingAfterBreak="0">
    <w:nsid w:val="131F663A"/>
    <w:multiLevelType w:val="hybridMultilevel"/>
    <w:tmpl w:val="64F698CA"/>
    <w:lvl w:ilvl="0" w:tplc="01F68E50">
      <w:start w:val="1"/>
      <w:numFmt w:val="decimal"/>
      <w:lvlText w:val="%1."/>
      <w:lvlJc w:val="left"/>
      <w:pPr>
        <w:ind w:left="1027" w:hanging="361"/>
      </w:pPr>
      <w:rPr>
        <w:rFonts w:ascii="Arial Black" w:eastAsia="Arial Black" w:hAnsi="Arial Black" w:cs="Arial Black" w:hint="default"/>
        <w:b w:val="0"/>
        <w:bCs w:val="0"/>
        <w:i w:val="0"/>
        <w:iCs w:val="0"/>
        <w:spacing w:val="0"/>
        <w:w w:val="65"/>
        <w:sz w:val="22"/>
        <w:szCs w:val="22"/>
        <w:lang w:val="en-US" w:eastAsia="en-US" w:bidi="ar-SA"/>
      </w:rPr>
    </w:lvl>
    <w:lvl w:ilvl="1" w:tplc="FE5CC156">
      <w:numFmt w:val="bullet"/>
      <w:lvlText w:val="•"/>
      <w:lvlJc w:val="left"/>
      <w:pPr>
        <w:ind w:left="1882" w:hanging="361"/>
      </w:pPr>
      <w:rPr>
        <w:rFonts w:hint="default"/>
        <w:lang w:val="en-US" w:eastAsia="en-US" w:bidi="ar-SA"/>
      </w:rPr>
    </w:lvl>
    <w:lvl w:ilvl="2" w:tplc="B864697E">
      <w:numFmt w:val="bullet"/>
      <w:lvlText w:val="•"/>
      <w:lvlJc w:val="left"/>
      <w:pPr>
        <w:ind w:left="2744" w:hanging="361"/>
      </w:pPr>
      <w:rPr>
        <w:rFonts w:hint="default"/>
        <w:lang w:val="en-US" w:eastAsia="en-US" w:bidi="ar-SA"/>
      </w:rPr>
    </w:lvl>
    <w:lvl w:ilvl="3" w:tplc="678C04D2">
      <w:numFmt w:val="bullet"/>
      <w:lvlText w:val="•"/>
      <w:lvlJc w:val="left"/>
      <w:pPr>
        <w:ind w:left="3606" w:hanging="361"/>
      </w:pPr>
      <w:rPr>
        <w:rFonts w:hint="default"/>
        <w:lang w:val="en-US" w:eastAsia="en-US" w:bidi="ar-SA"/>
      </w:rPr>
    </w:lvl>
    <w:lvl w:ilvl="4" w:tplc="51C43154">
      <w:numFmt w:val="bullet"/>
      <w:lvlText w:val="•"/>
      <w:lvlJc w:val="left"/>
      <w:pPr>
        <w:ind w:left="4468" w:hanging="361"/>
      </w:pPr>
      <w:rPr>
        <w:rFonts w:hint="default"/>
        <w:lang w:val="en-US" w:eastAsia="en-US" w:bidi="ar-SA"/>
      </w:rPr>
    </w:lvl>
    <w:lvl w:ilvl="5" w:tplc="C9229FA0">
      <w:numFmt w:val="bullet"/>
      <w:lvlText w:val="•"/>
      <w:lvlJc w:val="left"/>
      <w:pPr>
        <w:ind w:left="5330" w:hanging="361"/>
      </w:pPr>
      <w:rPr>
        <w:rFonts w:hint="default"/>
        <w:lang w:val="en-US" w:eastAsia="en-US" w:bidi="ar-SA"/>
      </w:rPr>
    </w:lvl>
    <w:lvl w:ilvl="6" w:tplc="54B64A4A">
      <w:numFmt w:val="bullet"/>
      <w:lvlText w:val="•"/>
      <w:lvlJc w:val="left"/>
      <w:pPr>
        <w:ind w:left="6192" w:hanging="361"/>
      </w:pPr>
      <w:rPr>
        <w:rFonts w:hint="default"/>
        <w:lang w:val="en-US" w:eastAsia="en-US" w:bidi="ar-SA"/>
      </w:rPr>
    </w:lvl>
    <w:lvl w:ilvl="7" w:tplc="5D2AA386">
      <w:numFmt w:val="bullet"/>
      <w:lvlText w:val="•"/>
      <w:lvlJc w:val="left"/>
      <w:pPr>
        <w:ind w:left="7054" w:hanging="361"/>
      </w:pPr>
      <w:rPr>
        <w:rFonts w:hint="default"/>
        <w:lang w:val="en-US" w:eastAsia="en-US" w:bidi="ar-SA"/>
      </w:rPr>
    </w:lvl>
    <w:lvl w:ilvl="8" w:tplc="FE56D46E">
      <w:numFmt w:val="bullet"/>
      <w:lvlText w:val="•"/>
      <w:lvlJc w:val="left"/>
      <w:pPr>
        <w:ind w:left="7916" w:hanging="361"/>
      </w:pPr>
      <w:rPr>
        <w:rFonts w:hint="default"/>
        <w:lang w:val="en-US" w:eastAsia="en-US" w:bidi="ar-SA"/>
      </w:rPr>
    </w:lvl>
  </w:abstractNum>
  <w:abstractNum w:abstractNumId="2" w15:restartNumberingAfterBreak="0">
    <w:nsid w:val="29317E78"/>
    <w:multiLevelType w:val="multilevel"/>
    <w:tmpl w:val="7CF2C01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2566"/>
        </w:tabs>
        <w:ind w:left="2566"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313035EC"/>
    <w:multiLevelType w:val="hybridMultilevel"/>
    <w:tmpl w:val="E83CD9F0"/>
    <w:lvl w:ilvl="0" w:tplc="8D30CB50">
      <w:start w:val="1"/>
      <w:numFmt w:val="decimal"/>
      <w:lvlText w:val="%1."/>
      <w:lvlJc w:val="left"/>
      <w:pPr>
        <w:ind w:left="1027" w:hanging="361"/>
      </w:pPr>
      <w:rPr>
        <w:rFonts w:ascii="Arial Black" w:eastAsia="Arial Black" w:hAnsi="Arial Black" w:cs="Arial Black" w:hint="default"/>
        <w:b w:val="0"/>
        <w:bCs w:val="0"/>
        <w:i w:val="0"/>
        <w:iCs w:val="0"/>
        <w:spacing w:val="0"/>
        <w:w w:val="65"/>
        <w:sz w:val="22"/>
        <w:szCs w:val="22"/>
        <w:lang w:val="en-US" w:eastAsia="en-US" w:bidi="ar-SA"/>
      </w:rPr>
    </w:lvl>
    <w:lvl w:ilvl="1" w:tplc="4CB2DECC">
      <w:numFmt w:val="bullet"/>
      <w:lvlText w:val="•"/>
      <w:lvlJc w:val="left"/>
      <w:pPr>
        <w:ind w:left="1882" w:hanging="361"/>
      </w:pPr>
      <w:rPr>
        <w:rFonts w:hint="default"/>
        <w:lang w:val="en-US" w:eastAsia="en-US" w:bidi="ar-SA"/>
      </w:rPr>
    </w:lvl>
    <w:lvl w:ilvl="2" w:tplc="F3FA8728">
      <w:numFmt w:val="bullet"/>
      <w:lvlText w:val="•"/>
      <w:lvlJc w:val="left"/>
      <w:pPr>
        <w:ind w:left="2744" w:hanging="361"/>
      </w:pPr>
      <w:rPr>
        <w:rFonts w:hint="default"/>
        <w:lang w:val="en-US" w:eastAsia="en-US" w:bidi="ar-SA"/>
      </w:rPr>
    </w:lvl>
    <w:lvl w:ilvl="3" w:tplc="7418587C">
      <w:numFmt w:val="bullet"/>
      <w:lvlText w:val="•"/>
      <w:lvlJc w:val="left"/>
      <w:pPr>
        <w:ind w:left="3606" w:hanging="361"/>
      </w:pPr>
      <w:rPr>
        <w:rFonts w:hint="default"/>
        <w:lang w:val="en-US" w:eastAsia="en-US" w:bidi="ar-SA"/>
      </w:rPr>
    </w:lvl>
    <w:lvl w:ilvl="4" w:tplc="FE02185C">
      <w:numFmt w:val="bullet"/>
      <w:lvlText w:val="•"/>
      <w:lvlJc w:val="left"/>
      <w:pPr>
        <w:ind w:left="4468" w:hanging="361"/>
      </w:pPr>
      <w:rPr>
        <w:rFonts w:hint="default"/>
        <w:lang w:val="en-US" w:eastAsia="en-US" w:bidi="ar-SA"/>
      </w:rPr>
    </w:lvl>
    <w:lvl w:ilvl="5" w:tplc="D820CFCE">
      <w:numFmt w:val="bullet"/>
      <w:lvlText w:val="•"/>
      <w:lvlJc w:val="left"/>
      <w:pPr>
        <w:ind w:left="5330" w:hanging="361"/>
      </w:pPr>
      <w:rPr>
        <w:rFonts w:hint="default"/>
        <w:lang w:val="en-US" w:eastAsia="en-US" w:bidi="ar-SA"/>
      </w:rPr>
    </w:lvl>
    <w:lvl w:ilvl="6" w:tplc="9C2A932E">
      <w:numFmt w:val="bullet"/>
      <w:lvlText w:val="•"/>
      <w:lvlJc w:val="left"/>
      <w:pPr>
        <w:ind w:left="6192" w:hanging="361"/>
      </w:pPr>
      <w:rPr>
        <w:rFonts w:hint="default"/>
        <w:lang w:val="en-US" w:eastAsia="en-US" w:bidi="ar-SA"/>
      </w:rPr>
    </w:lvl>
    <w:lvl w:ilvl="7" w:tplc="C44E81A0">
      <w:numFmt w:val="bullet"/>
      <w:lvlText w:val="•"/>
      <w:lvlJc w:val="left"/>
      <w:pPr>
        <w:ind w:left="7054" w:hanging="361"/>
      </w:pPr>
      <w:rPr>
        <w:rFonts w:hint="default"/>
        <w:lang w:val="en-US" w:eastAsia="en-US" w:bidi="ar-SA"/>
      </w:rPr>
    </w:lvl>
    <w:lvl w:ilvl="8" w:tplc="3AE833D2">
      <w:numFmt w:val="bullet"/>
      <w:lvlText w:val="•"/>
      <w:lvlJc w:val="left"/>
      <w:pPr>
        <w:ind w:left="7916" w:hanging="361"/>
      </w:pPr>
      <w:rPr>
        <w:rFonts w:hint="default"/>
        <w:lang w:val="en-US" w:eastAsia="en-US" w:bidi="ar-SA"/>
      </w:rPr>
    </w:lvl>
  </w:abstractNum>
  <w:abstractNum w:abstractNumId="4" w15:restartNumberingAfterBreak="0">
    <w:nsid w:val="3194B732"/>
    <w:multiLevelType w:val="multilevel"/>
    <w:tmpl w:val="7660B434"/>
    <w:lvl w:ilvl="0">
      <w:start w:val="2"/>
      <w:numFmt w:val="decimal"/>
      <w:lvlText w:val="%1"/>
      <w:lvlJc w:val="left"/>
      <w:pPr>
        <w:ind w:left="734" w:hanging="428"/>
      </w:pPr>
      <w:rPr>
        <w:rFonts w:hint="default"/>
        <w:lang w:val="en-US" w:eastAsia="en-US" w:bidi="ar-SA"/>
      </w:rPr>
    </w:lvl>
    <w:lvl w:ilvl="1">
      <w:start w:val="1"/>
      <w:numFmt w:val="decimal"/>
      <w:lvlText w:val="%1.%2"/>
      <w:lvlJc w:val="left"/>
      <w:pPr>
        <w:ind w:left="734" w:hanging="428"/>
      </w:pPr>
      <w:rPr>
        <w:rFonts w:ascii="Arial Black" w:eastAsia="Arial Black" w:hAnsi="Arial Black" w:cs="Arial Black" w:hint="default"/>
        <w:b w:val="0"/>
        <w:bCs w:val="0"/>
        <w:i w:val="0"/>
        <w:iCs w:val="0"/>
        <w:spacing w:val="-1"/>
        <w:w w:val="58"/>
        <w:sz w:val="28"/>
        <w:szCs w:val="28"/>
        <w:lang w:val="en-US" w:eastAsia="en-US" w:bidi="ar-SA"/>
      </w:rPr>
    </w:lvl>
    <w:lvl w:ilvl="2">
      <w:start w:val="1"/>
      <w:numFmt w:val="decimal"/>
      <w:lvlText w:val="%3."/>
      <w:lvlJc w:val="left"/>
      <w:pPr>
        <w:ind w:left="1027" w:hanging="361"/>
      </w:pPr>
      <w:rPr>
        <w:rFonts w:ascii="Arial Black" w:eastAsia="Arial Black" w:hAnsi="Arial Black" w:cs="Arial Black" w:hint="default"/>
        <w:b w:val="0"/>
        <w:bCs w:val="0"/>
        <w:i w:val="0"/>
        <w:iCs w:val="0"/>
        <w:spacing w:val="0"/>
        <w:w w:val="65"/>
        <w:sz w:val="22"/>
        <w:szCs w:val="22"/>
        <w:lang w:val="en-US" w:eastAsia="en-US" w:bidi="ar-SA"/>
      </w:rPr>
    </w:lvl>
    <w:lvl w:ilvl="3">
      <w:numFmt w:val="bullet"/>
      <w:lvlText w:val="•"/>
      <w:lvlJc w:val="left"/>
      <w:pPr>
        <w:ind w:left="2935" w:hanging="361"/>
      </w:pPr>
      <w:rPr>
        <w:rFonts w:hint="default"/>
        <w:lang w:val="en-US" w:eastAsia="en-US" w:bidi="ar-SA"/>
      </w:rPr>
    </w:lvl>
    <w:lvl w:ilvl="4">
      <w:numFmt w:val="bullet"/>
      <w:lvlText w:val="•"/>
      <w:lvlJc w:val="left"/>
      <w:pPr>
        <w:ind w:left="3893" w:hanging="361"/>
      </w:pPr>
      <w:rPr>
        <w:rFonts w:hint="default"/>
        <w:lang w:val="en-US" w:eastAsia="en-US" w:bidi="ar-SA"/>
      </w:rPr>
    </w:lvl>
    <w:lvl w:ilvl="5">
      <w:numFmt w:val="bullet"/>
      <w:lvlText w:val="•"/>
      <w:lvlJc w:val="left"/>
      <w:pPr>
        <w:ind w:left="4851" w:hanging="361"/>
      </w:pPr>
      <w:rPr>
        <w:rFonts w:hint="default"/>
        <w:lang w:val="en-US" w:eastAsia="en-US" w:bidi="ar-SA"/>
      </w:rPr>
    </w:lvl>
    <w:lvl w:ilvl="6">
      <w:numFmt w:val="bullet"/>
      <w:lvlText w:val="•"/>
      <w:lvlJc w:val="left"/>
      <w:pPr>
        <w:ind w:left="5809" w:hanging="361"/>
      </w:pPr>
      <w:rPr>
        <w:rFonts w:hint="default"/>
        <w:lang w:val="en-US" w:eastAsia="en-US" w:bidi="ar-SA"/>
      </w:rPr>
    </w:lvl>
    <w:lvl w:ilvl="7">
      <w:numFmt w:val="bullet"/>
      <w:lvlText w:val="•"/>
      <w:lvlJc w:val="left"/>
      <w:pPr>
        <w:ind w:left="6766" w:hanging="361"/>
      </w:pPr>
      <w:rPr>
        <w:rFonts w:hint="default"/>
        <w:lang w:val="en-US" w:eastAsia="en-US" w:bidi="ar-SA"/>
      </w:rPr>
    </w:lvl>
    <w:lvl w:ilvl="8">
      <w:numFmt w:val="bullet"/>
      <w:lvlText w:val="•"/>
      <w:lvlJc w:val="left"/>
      <w:pPr>
        <w:ind w:left="7724" w:hanging="361"/>
      </w:pPr>
      <w:rPr>
        <w:rFonts w:hint="default"/>
        <w:lang w:val="en-US" w:eastAsia="en-US" w:bidi="ar-SA"/>
      </w:rPr>
    </w:lvl>
  </w:abstractNum>
  <w:abstractNum w:abstractNumId="5" w15:restartNumberingAfterBreak="0">
    <w:nsid w:val="5118BC53"/>
    <w:multiLevelType w:val="multilevel"/>
    <w:tmpl w:val="9B3843C2"/>
    <w:lvl w:ilvl="0">
      <w:start w:val="1"/>
      <w:numFmt w:val="decimal"/>
      <w:lvlText w:val="%1.0"/>
      <w:lvlJc w:val="left"/>
      <w:pPr>
        <w:ind w:left="635" w:hanging="329"/>
      </w:pPr>
      <w:rPr>
        <w:rFonts w:ascii="Verdana" w:eastAsia="Verdana" w:hAnsi="Verdana" w:cs="Verdana" w:hint="default"/>
        <w:b w:val="0"/>
        <w:bCs w:val="0"/>
        <w:i w:val="0"/>
        <w:iCs w:val="0"/>
        <w:spacing w:val="-1"/>
        <w:w w:val="56"/>
        <w:sz w:val="22"/>
        <w:szCs w:val="22"/>
        <w:lang w:val="en-US" w:eastAsia="en-US" w:bidi="ar-SA"/>
      </w:rPr>
    </w:lvl>
    <w:lvl w:ilvl="1">
      <w:start w:val="1"/>
      <w:numFmt w:val="decimal"/>
      <w:lvlText w:val="%1.%2"/>
      <w:lvlJc w:val="left"/>
      <w:pPr>
        <w:ind w:left="834" w:hanging="309"/>
      </w:pPr>
      <w:rPr>
        <w:rFonts w:ascii="Verdana" w:eastAsia="Verdana" w:hAnsi="Verdana" w:cs="Verdana" w:hint="default"/>
        <w:b w:val="0"/>
        <w:bCs w:val="0"/>
        <w:i w:val="0"/>
        <w:iCs w:val="0"/>
        <w:spacing w:val="0"/>
        <w:w w:val="57"/>
        <w:sz w:val="22"/>
        <w:szCs w:val="22"/>
        <w:lang w:val="en-US" w:eastAsia="en-US" w:bidi="ar-SA"/>
      </w:rPr>
    </w:lvl>
    <w:lvl w:ilvl="2">
      <w:numFmt w:val="bullet"/>
      <w:lvlText w:val="•"/>
      <w:lvlJc w:val="left"/>
      <w:pPr>
        <w:ind w:left="1817" w:hanging="309"/>
      </w:pPr>
      <w:rPr>
        <w:rFonts w:hint="default"/>
        <w:lang w:val="en-US" w:eastAsia="en-US" w:bidi="ar-SA"/>
      </w:rPr>
    </w:lvl>
    <w:lvl w:ilvl="3">
      <w:numFmt w:val="bullet"/>
      <w:lvlText w:val="•"/>
      <w:lvlJc w:val="left"/>
      <w:pPr>
        <w:ind w:left="2795" w:hanging="309"/>
      </w:pPr>
      <w:rPr>
        <w:rFonts w:hint="default"/>
        <w:lang w:val="en-US" w:eastAsia="en-US" w:bidi="ar-SA"/>
      </w:rPr>
    </w:lvl>
    <w:lvl w:ilvl="4">
      <w:numFmt w:val="bullet"/>
      <w:lvlText w:val="•"/>
      <w:lvlJc w:val="left"/>
      <w:pPr>
        <w:ind w:left="3773" w:hanging="309"/>
      </w:pPr>
      <w:rPr>
        <w:rFonts w:hint="default"/>
        <w:lang w:val="en-US" w:eastAsia="en-US" w:bidi="ar-SA"/>
      </w:rPr>
    </w:lvl>
    <w:lvl w:ilvl="5">
      <w:numFmt w:val="bullet"/>
      <w:lvlText w:val="•"/>
      <w:lvlJc w:val="left"/>
      <w:pPr>
        <w:ind w:left="4751" w:hanging="309"/>
      </w:pPr>
      <w:rPr>
        <w:rFonts w:hint="default"/>
        <w:lang w:val="en-US" w:eastAsia="en-US" w:bidi="ar-SA"/>
      </w:rPr>
    </w:lvl>
    <w:lvl w:ilvl="6">
      <w:numFmt w:val="bullet"/>
      <w:lvlText w:val="•"/>
      <w:lvlJc w:val="left"/>
      <w:pPr>
        <w:ind w:left="5729" w:hanging="309"/>
      </w:pPr>
      <w:rPr>
        <w:rFonts w:hint="default"/>
        <w:lang w:val="en-US" w:eastAsia="en-US" w:bidi="ar-SA"/>
      </w:rPr>
    </w:lvl>
    <w:lvl w:ilvl="7">
      <w:numFmt w:val="bullet"/>
      <w:lvlText w:val="•"/>
      <w:lvlJc w:val="left"/>
      <w:pPr>
        <w:ind w:left="6706" w:hanging="309"/>
      </w:pPr>
      <w:rPr>
        <w:rFonts w:hint="default"/>
        <w:lang w:val="en-US" w:eastAsia="en-US" w:bidi="ar-SA"/>
      </w:rPr>
    </w:lvl>
    <w:lvl w:ilvl="8">
      <w:numFmt w:val="bullet"/>
      <w:lvlText w:val="•"/>
      <w:lvlJc w:val="left"/>
      <w:pPr>
        <w:ind w:left="7684" w:hanging="309"/>
      </w:pPr>
      <w:rPr>
        <w:rFonts w:hint="default"/>
        <w:lang w:val="en-US" w:eastAsia="en-US" w:bidi="ar-SA"/>
      </w:rPr>
    </w:lvl>
  </w:abstractNum>
  <w:abstractNum w:abstractNumId="6" w15:restartNumberingAfterBreak="0">
    <w:nsid w:val="51E29F0B"/>
    <w:multiLevelType w:val="hybridMultilevel"/>
    <w:tmpl w:val="6D90A000"/>
    <w:lvl w:ilvl="0" w:tplc="8C647B94">
      <w:start w:val="1"/>
      <w:numFmt w:val="decimal"/>
      <w:lvlText w:val="%1."/>
      <w:lvlJc w:val="left"/>
      <w:pPr>
        <w:ind w:left="1027" w:hanging="361"/>
      </w:pPr>
      <w:rPr>
        <w:rFonts w:ascii="Arial Black" w:eastAsia="Arial Black" w:hAnsi="Arial Black" w:cs="Arial Black" w:hint="default"/>
        <w:b w:val="0"/>
        <w:bCs w:val="0"/>
        <w:i w:val="0"/>
        <w:iCs w:val="0"/>
        <w:spacing w:val="0"/>
        <w:w w:val="65"/>
        <w:sz w:val="22"/>
        <w:szCs w:val="22"/>
        <w:lang w:val="en-US" w:eastAsia="en-US" w:bidi="ar-SA"/>
      </w:rPr>
    </w:lvl>
    <w:lvl w:ilvl="1" w:tplc="8354B644">
      <w:numFmt w:val="bullet"/>
      <w:lvlText w:val="•"/>
      <w:lvlJc w:val="left"/>
      <w:pPr>
        <w:ind w:left="1882" w:hanging="361"/>
      </w:pPr>
      <w:rPr>
        <w:rFonts w:hint="default"/>
        <w:lang w:val="en-US" w:eastAsia="en-US" w:bidi="ar-SA"/>
      </w:rPr>
    </w:lvl>
    <w:lvl w:ilvl="2" w:tplc="D56E68F4">
      <w:numFmt w:val="bullet"/>
      <w:lvlText w:val="•"/>
      <w:lvlJc w:val="left"/>
      <w:pPr>
        <w:ind w:left="2744" w:hanging="361"/>
      </w:pPr>
      <w:rPr>
        <w:rFonts w:hint="default"/>
        <w:lang w:val="en-US" w:eastAsia="en-US" w:bidi="ar-SA"/>
      </w:rPr>
    </w:lvl>
    <w:lvl w:ilvl="3" w:tplc="E7A66C72">
      <w:numFmt w:val="bullet"/>
      <w:lvlText w:val="•"/>
      <w:lvlJc w:val="left"/>
      <w:pPr>
        <w:ind w:left="3606" w:hanging="361"/>
      </w:pPr>
      <w:rPr>
        <w:rFonts w:hint="default"/>
        <w:lang w:val="en-US" w:eastAsia="en-US" w:bidi="ar-SA"/>
      </w:rPr>
    </w:lvl>
    <w:lvl w:ilvl="4" w:tplc="CAE2DE9E">
      <w:numFmt w:val="bullet"/>
      <w:lvlText w:val="•"/>
      <w:lvlJc w:val="left"/>
      <w:pPr>
        <w:ind w:left="4468" w:hanging="361"/>
      </w:pPr>
      <w:rPr>
        <w:rFonts w:hint="default"/>
        <w:lang w:val="en-US" w:eastAsia="en-US" w:bidi="ar-SA"/>
      </w:rPr>
    </w:lvl>
    <w:lvl w:ilvl="5" w:tplc="D6B21980">
      <w:numFmt w:val="bullet"/>
      <w:lvlText w:val="•"/>
      <w:lvlJc w:val="left"/>
      <w:pPr>
        <w:ind w:left="5330" w:hanging="361"/>
      </w:pPr>
      <w:rPr>
        <w:rFonts w:hint="default"/>
        <w:lang w:val="en-US" w:eastAsia="en-US" w:bidi="ar-SA"/>
      </w:rPr>
    </w:lvl>
    <w:lvl w:ilvl="6" w:tplc="CD04B82C">
      <w:numFmt w:val="bullet"/>
      <w:lvlText w:val="•"/>
      <w:lvlJc w:val="left"/>
      <w:pPr>
        <w:ind w:left="6192" w:hanging="361"/>
      </w:pPr>
      <w:rPr>
        <w:rFonts w:hint="default"/>
        <w:lang w:val="en-US" w:eastAsia="en-US" w:bidi="ar-SA"/>
      </w:rPr>
    </w:lvl>
    <w:lvl w:ilvl="7" w:tplc="117C0D62">
      <w:numFmt w:val="bullet"/>
      <w:lvlText w:val="•"/>
      <w:lvlJc w:val="left"/>
      <w:pPr>
        <w:ind w:left="7054" w:hanging="361"/>
      </w:pPr>
      <w:rPr>
        <w:rFonts w:hint="default"/>
        <w:lang w:val="en-US" w:eastAsia="en-US" w:bidi="ar-SA"/>
      </w:rPr>
    </w:lvl>
    <w:lvl w:ilvl="8" w:tplc="BBAADE9C">
      <w:numFmt w:val="bullet"/>
      <w:lvlText w:val="•"/>
      <w:lvlJc w:val="left"/>
      <w:pPr>
        <w:ind w:left="7916" w:hanging="361"/>
      </w:pPr>
      <w:rPr>
        <w:rFonts w:hint="default"/>
        <w:lang w:val="en-US" w:eastAsia="en-US" w:bidi="ar-SA"/>
      </w:rPr>
    </w:lvl>
  </w:abstractNum>
  <w:abstractNum w:abstractNumId="7" w15:restartNumberingAfterBreak="0">
    <w:nsid w:val="58CE32D9"/>
    <w:multiLevelType w:val="hybridMultilevel"/>
    <w:tmpl w:val="987C6D02"/>
    <w:lvl w:ilvl="0" w:tplc="88DA7364">
      <w:start w:val="1"/>
      <w:numFmt w:val="decimal"/>
      <w:pStyle w:val="NumberedList"/>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8EC30D"/>
    <w:multiLevelType w:val="hybridMultilevel"/>
    <w:tmpl w:val="C86C64CE"/>
    <w:lvl w:ilvl="0" w:tplc="C7CA2EDC">
      <w:start w:val="1"/>
      <w:numFmt w:val="decimal"/>
      <w:lvlText w:val="%1."/>
      <w:lvlJc w:val="left"/>
      <w:pPr>
        <w:ind w:left="1027" w:hanging="361"/>
      </w:pPr>
      <w:rPr>
        <w:rFonts w:ascii="Arial Black" w:eastAsia="Arial Black" w:hAnsi="Arial Black" w:cs="Arial Black" w:hint="default"/>
        <w:b w:val="0"/>
        <w:bCs w:val="0"/>
        <w:i w:val="0"/>
        <w:iCs w:val="0"/>
        <w:spacing w:val="0"/>
        <w:w w:val="65"/>
        <w:sz w:val="22"/>
        <w:szCs w:val="22"/>
        <w:lang w:val="en-US" w:eastAsia="en-US" w:bidi="ar-SA"/>
      </w:rPr>
    </w:lvl>
    <w:lvl w:ilvl="1" w:tplc="F3CC9C06">
      <w:numFmt w:val="bullet"/>
      <w:lvlText w:val="•"/>
      <w:lvlJc w:val="left"/>
      <w:pPr>
        <w:ind w:left="1882" w:hanging="361"/>
      </w:pPr>
      <w:rPr>
        <w:rFonts w:hint="default"/>
        <w:lang w:val="en-US" w:eastAsia="en-US" w:bidi="ar-SA"/>
      </w:rPr>
    </w:lvl>
    <w:lvl w:ilvl="2" w:tplc="FAF41FAE">
      <w:numFmt w:val="bullet"/>
      <w:lvlText w:val="•"/>
      <w:lvlJc w:val="left"/>
      <w:pPr>
        <w:ind w:left="2744" w:hanging="361"/>
      </w:pPr>
      <w:rPr>
        <w:rFonts w:hint="default"/>
        <w:lang w:val="en-US" w:eastAsia="en-US" w:bidi="ar-SA"/>
      </w:rPr>
    </w:lvl>
    <w:lvl w:ilvl="3" w:tplc="A128F504">
      <w:numFmt w:val="bullet"/>
      <w:lvlText w:val="•"/>
      <w:lvlJc w:val="left"/>
      <w:pPr>
        <w:ind w:left="3606" w:hanging="361"/>
      </w:pPr>
      <w:rPr>
        <w:rFonts w:hint="default"/>
        <w:lang w:val="en-US" w:eastAsia="en-US" w:bidi="ar-SA"/>
      </w:rPr>
    </w:lvl>
    <w:lvl w:ilvl="4" w:tplc="2820B48E">
      <w:numFmt w:val="bullet"/>
      <w:lvlText w:val="•"/>
      <w:lvlJc w:val="left"/>
      <w:pPr>
        <w:ind w:left="4468" w:hanging="361"/>
      </w:pPr>
      <w:rPr>
        <w:rFonts w:hint="default"/>
        <w:lang w:val="en-US" w:eastAsia="en-US" w:bidi="ar-SA"/>
      </w:rPr>
    </w:lvl>
    <w:lvl w:ilvl="5" w:tplc="18C81DC6">
      <w:numFmt w:val="bullet"/>
      <w:lvlText w:val="•"/>
      <w:lvlJc w:val="left"/>
      <w:pPr>
        <w:ind w:left="5330" w:hanging="361"/>
      </w:pPr>
      <w:rPr>
        <w:rFonts w:hint="default"/>
        <w:lang w:val="en-US" w:eastAsia="en-US" w:bidi="ar-SA"/>
      </w:rPr>
    </w:lvl>
    <w:lvl w:ilvl="6" w:tplc="93C8F4A8">
      <w:numFmt w:val="bullet"/>
      <w:lvlText w:val="•"/>
      <w:lvlJc w:val="left"/>
      <w:pPr>
        <w:ind w:left="6192" w:hanging="361"/>
      </w:pPr>
      <w:rPr>
        <w:rFonts w:hint="default"/>
        <w:lang w:val="en-US" w:eastAsia="en-US" w:bidi="ar-SA"/>
      </w:rPr>
    </w:lvl>
    <w:lvl w:ilvl="7" w:tplc="6BBEAF74">
      <w:numFmt w:val="bullet"/>
      <w:lvlText w:val="•"/>
      <w:lvlJc w:val="left"/>
      <w:pPr>
        <w:ind w:left="7054" w:hanging="361"/>
      </w:pPr>
      <w:rPr>
        <w:rFonts w:hint="default"/>
        <w:lang w:val="en-US" w:eastAsia="en-US" w:bidi="ar-SA"/>
      </w:rPr>
    </w:lvl>
    <w:lvl w:ilvl="8" w:tplc="6E04ED08">
      <w:numFmt w:val="bullet"/>
      <w:lvlText w:val="•"/>
      <w:lvlJc w:val="left"/>
      <w:pPr>
        <w:ind w:left="7916" w:hanging="361"/>
      </w:pPr>
      <w:rPr>
        <w:rFonts w:hint="default"/>
        <w:lang w:val="en-US" w:eastAsia="en-US" w:bidi="ar-SA"/>
      </w:rPr>
    </w:lvl>
  </w:abstractNum>
  <w:abstractNum w:abstractNumId="9" w15:restartNumberingAfterBreak="0">
    <w:nsid w:val="6A2204EB"/>
    <w:multiLevelType w:val="hybridMultilevel"/>
    <w:tmpl w:val="FDDC8F1E"/>
    <w:lvl w:ilvl="0" w:tplc="DE062D84">
      <w:start w:val="1"/>
      <w:numFmt w:val="decimal"/>
      <w:lvlText w:val="%1."/>
      <w:lvlJc w:val="left"/>
      <w:pPr>
        <w:ind w:left="4177" w:hanging="450"/>
        <w:jc w:val="right"/>
      </w:pPr>
      <w:rPr>
        <w:rFonts w:ascii="Arial Black" w:eastAsia="Arial Black" w:hAnsi="Arial Black" w:cs="Arial Black" w:hint="default"/>
        <w:b w:val="0"/>
        <w:bCs w:val="0"/>
        <w:i w:val="0"/>
        <w:iCs w:val="0"/>
        <w:spacing w:val="0"/>
        <w:w w:val="65"/>
        <w:sz w:val="22"/>
        <w:szCs w:val="22"/>
        <w:lang w:val="en-US" w:eastAsia="en-US" w:bidi="ar-SA"/>
      </w:rPr>
    </w:lvl>
    <w:lvl w:ilvl="1" w:tplc="7908A7D4">
      <w:numFmt w:val="bullet"/>
      <w:lvlText w:val="•"/>
      <w:lvlJc w:val="left"/>
      <w:pPr>
        <w:ind w:left="4726" w:hanging="450"/>
      </w:pPr>
      <w:rPr>
        <w:rFonts w:hint="default"/>
        <w:lang w:val="en-US" w:eastAsia="en-US" w:bidi="ar-SA"/>
      </w:rPr>
    </w:lvl>
    <w:lvl w:ilvl="2" w:tplc="20C0C5FE">
      <w:numFmt w:val="bullet"/>
      <w:lvlText w:val="•"/>
      <w:lvlJc w:val="left"/>
      <w:pPr>
        <w:ind w:left="5272" w:hanging="450"/>
      </w:pPr>
      <w:rPr>
        <w:rFonts w:hint="default"/>
        <w:lang w:val="en-US" w:eastAsia="en-US" w:bidi="ar-SA"/>
      </w:rPr>
    </w:lvl>
    <w:lvl w:ilvl="3" w:tplc="47DE6764">
      <w:numFmt w:val="bullet"/>
      <w:lvlText w:val="•"/>
      <w:lvlJc w:val="left"/>
      <w:pPr>
        <w:ind w:left="5818" w:hanging="450"/>
      </w:pPr>
      <w:rPr>
        <w:rFonts w:hint="default"/>
        <w:lang w:val="en-US" w:eastAsia="en-US" w:bidi="ar-SA"/>
      </w:rPr>
    </w:lvl>
    <w:lvl w:ilvl="4" w:tplc="D6ECB63A">
      <w:numFmt w:val="bullet"/>
      <w:lvlText w:val="•"/>
      <w:lvlJc w:val="left"/>
      <w:pPr>
        <w:ind w:left="6364" w:hanging="450"/>
      </w:pPr>
      <w:rPr>
        <w:rFonts w:hint="default"/>
        <w:lang w:val="en-US" w:eastAsia="en-US" w:bidi="ar-SA"/>
      </w:rPr>
    </w:lvl>
    <w:lvl w:ilvl="5" w:tplc="5244678E">
      <w:numFmt w:val="bullet"/>
      <w:lvlText w:val="•"/>
      <w:lvlJc w:val="left"/>
      <w:pPr>
        <w:ind w:left="6910" w:hanging="450"/>
      </w:pPr>
      <w:rPr>
        <w:rFonts w:hint="default"/>
        <w:lang w:val="en-US" w:eastAsia="en-US" w:bidi="ar-SA"/>
      </w:rPr>
    </w:lvl>
    <w:lvl w:ilvl="6" w:tplc="494E819E">
      <w:numFmt w:val="bullet"/>
      <w:lvlText w:val="•"/>
      <w:lvlJc w:val="left"/>
      <w:pPr>
        <w:ind w:left="7456" w:hanging="450"/>
      </w:pPr>
      <w:rPr>
        <w:rFonts w:hint="default"/>
        <w:lang w:val="en-US" w:eastAsia="en-US" w:bidi="ar-SA"/>
      </w:rPr>
    </w:lvl>
    <w:lvl w:ilvl="7" w:tplc="32065FDA">
      <w:numFmt w:val="bullet"/>
      <w:lvlText w:val="•"/>
      <w:lvlJc w:val="left"/>
      <w:pPr>
        <w:ind w:left="8002" w:hanging="450"/>
      </w:pPr>
      <w:rPr>
        <w:rFonts w:hint="default"/>
        <w:lang w:val="en-US" w:eastAsia="en-US" w:bidi="ar-SA"/>
      </w:rPr>
    </w:lvl>
    <w:lvl w:ilvl="8" w:tplc="B8A66D92">
      <w:numFmt w:val="bullet"/>
      <w:lvlText w:val="•"/>
      <w:lvlJc w:val="left"/>
      <w:pPr>
        <w:ind w:left="8548" w:hanging="450"/>
      </w:pPr>
      <w:rPr>
        <w:rFonts w:hint="default"/>
        <w:lang w:val="en-US" w:eastAsia="en-US" w:bidi="ar-SA"/>
      </w:rPr>
    </w:lvl>
  </w:abstractNum>
  <w:abstractNum w:abstractNumId="10" w15:restartNumberingAfterBreak="0">
    <w:nsid w:val="70082503"/>
    <w:multiLevelType w:val="hybridMultilevel"/>
    <w:tmpl w:val="D8108756"/>
    <w:lvl w:ilvl="0" w:tplc="900A75CE">
      <w:start w:val="1"/>
      <w:numFmt w:val="bullet"/>
      <w:pStyle w:val="Bulletedlist"/>
      <w:lvlText w:val=""/>
      <w:lvlJc w:val="left"/>
      <w:pPr>
        <w:ind w:left="1117" w:hanging="360"/>
      </w:pPr>
      <w:rPr>
        <w:rFonts w:ascii="Symbol" w:hAnsi="Symbol" w:hint="default"/>
      </w:rPr>
    </w:lvl>
    <w:lvl w:ilvl="1" w:tplc="08090003">
      <w:start w:val="1"/>
      <w:numFmt w:val="bullet"/>
      <w:lvlText w:val="o"/>
      <w:lvlJc w:val="left"/>
      <w:pPr>
        <w:ind w:left="1837" w:hanging="360"/>
      </w:pPr>
      <w:rPr>
        <w:rFonts w:ascii="Courier New" w:hAnsi="Courier New" w:cs="Courier New" w:hint="default"/>
      </w:rPr>
    </w:lvl>
    <w:lvl w:ilvl="2" w:tplc="08090005">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1" w15:restartNumberingAfterBreak="0">
    <w:nsid w:val="7FE70E50"/>
    <w:multiLevelType w:val="hybridMultilevel"/>
    <w:tmpl w:val="6A8E4F4E"/>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num w:numId="1" w16cid:durableId="2016032144">
    <w:abstractNumId w:val="2"/>
  </w:num>
  <w:num w:numId="2" w16cid:durableId="1278608646">
    <w:abstractNumId w:val="10"/>
  </w:num>
  <w:num w:numId="3" w16cid:durableId="749425727">
    <w:abstractNumId w:val="2"/>
  </w:num>
  <w:num w:numId="4" w16cid:durableId="422455957">
    <w:abstractNumId w:val="7"/>
  </w:num>
  <w:num w:numId="5" w16cid:durableId="1661814387">
    <w:abstractNumId w:val="0"/>
  </w:num>
  <w:num w:numId="6" w16cid:durableId="1308319103">
    <w:abstractNumId w:val="3"/>
  </w:num>
  <w:num w:numId="7" w16cid:durableId="992375000">
    <w:abstractNumId w:val="8"/>
  </w:num>
  <w:num w:numId="8" w16cid:durableId="1612584758">
    <w:abstractNumId w:val="1"/>
  </w:num>
  <w:num w:numId="9" w16cid:durableId="701368625">
    <w:abstractNumId w:val="6"/>
  </w:num>
  <w:num w:numId="10" w16cid:durableId="582765903">
    <w:abstractNumId w:val="4"/>
  </w:num>
  <w:num w:numId="11" w16cid:durableId="1692224576">
    <w:abstractNumId w:val="9"/>
  </w:num>
  <w:num w:numId="12" w16cid:durableId="1326742961">
    <w:abstractNumId w:val="5"/>
  </w:num>
  <w:num w:numId="13" w16cid:durableId="187218777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7BC"/>
    <w:rsid w:val="00001C0D"/>
    <w:rsid w:val="0000372A"/>
    <w:rsid w:val="00003F21"/>
    <w:rsid w:val="00004B99"/>
    <w:rsid w:val="00006F51"/>
    <w:rsid w:val="0001020F"/>
    <w:rsid w:val="00011DD4"/>
    <w:rsid w:val="00012EC1"/>
    <w:rsid w:val="0001512E"/>
    <w:rsid w:val="00017A36"/>
    <w:rsid w:val="000256C0"/>
    <w:rsid w:val="000258A6"/>
    <w:rsid w:val="00033812"/>
    <w:rsid w:val="00034B84"/>
    <w:rsid w:val="00035347"/>
    <w:rsid w:val="00036C51"/>
    <w:rsid w:val="000409E3"/>
    <w:rsid w:val="00041910"/>
    <w:rsid w:val="000420FA"/>
    <w:rsid w:val="00042616"/>
    <w:rsid w:val="00047103"/>
    <w:rsid w:val="0005129D"/>
    <w:rsid w:val="000515E7"/>
    <w:rsid w:val="00052141"/>
    <w:rsid w:val="00052F89"/>
    <w:rsid w:val="00053F3E"/>
    <w:rsid w:val="0005495D"/>
    <w:rsid w:val="00055B4F"/>
    <w:rsid w:val="00056382"/>
    <w:rsid w:val="000576C0"/>
    <w:rsid w:val="00064A4B"/>
    <w:rsid w:val="000729A8"/>
    <w:rsid w:val="00076155"/>
    <w:rsid w:val="00077E45"/>
    <w:rsid w:val="00081DA9"/>
    <w:rsid w:val="00081F59"/>
    <w:rsid w:val="000820F5"/>
    <w:rsid w:val="00082886"/>
    <w:rsid w:val="00086FF9"/>
    <w:rsid w:val="00091DC4"/>
    <w:rsid w:val="00092255"/>
    <w:rsid w:val="00093F21"/>
    <w:rsid w:val="000953A3"/>
    <w:rsid w:val="000A0893"/>
    <w:rsid w:val="000A49E4"/>
    <w:rsid w:val="000A611F"/>
    <w:rsid w:val="000A7591"/>
    <w:rsid w:val="000A7A55"/>
    <w:rsid w:val="000A7FDD"/>
    <w:rsid w:val="000B01B9"/>
    <w:rsid w:val="000B1E43"/>
    <w:rsid w:val="000B2863"/>
    <w:rsid w:val="000B645D"/>
    <w:rsid w:val="000B6C09"/>
    <w:rsid w:val="000C0D60"/>
    <w:rsid w:val="000C1099"/>
    <w:rsid w:val="000C3655"/>
    <w:rsid w:val="000C51EC"/>
    <w:rsid w:val="000D04B0"/>
    <w:rsid w:val="000D20FC"/>
    <w:rsid w:val="000D2C76"/>
    <w:rsid w:val="000D449C"/>
    <w:rsid w:val="000D5326"/>
    <w:rsid w:val="000D6E4C"/>
    <w:rsid w:val="000E0882"/>
    <w:rsid w:val="000E2F4E"/>
    <w:rsid w:val="000E5229"/>
    <w:rsid w:val="000E76BA"/>
    <w:rsid w:val="000F0BAF"/>
    <w:rsid w:val="000F108B"/>
    <w:rsid w:val="000F55C5"/>
    <w:rsid w:val="00100598"/>
    <w:rsid w:val="001056C3"/>
    <w:rsid w:val="0010582F"/>
    <w:rsid w:val="00105928"/>
    <w:rsid w:val="00106494"/>
    <w:rsid w:val="00106DBF"/>
    <w:rsid w:val="00113237"/>
    <w:rsid w:val="001150AE"/>
    <w:rsid w:val="001207A9"/>
    <w:rsid w:val="00122172"/>
    <w:rsid w:val="001221FB"/>
    <w:rsid w:val="0012238D"/>
    <w:rsid w:val="00124A8D"/>
    <w:rsid w:val="001253BE"/>
    <w:rsid w:val="001275CA"/>
    <w:rsid w:val="00130118"/>
    <w:rsid w:val="0013036E"/>
    <w:rsid w:val="00130BC9"/>
    <w:rsid w:val="00131A30"/>
    <w:rsid w:val="00137105"/>
    <w:rsid w:val="00140056"/>
    <w:rsid w:val="00140EEA"/>
    <w:rsid w:val="001415E0"/>
    <w:rsid w:val="00141CA8"/>
    <w:rsid w:val="001425DA"/>
    <w:rsid w:val="001427D6"/>
    <w:rsid w:val="00143293"/>
    <w:rsid w:val="001444FD"/>
    <w:rsid w:val="00144EAB"/>
    <w:rsid w:val="00145421"/>
    <w:rsid w:val="00146D14"/>
    <w:rsid w:val="00147972"/>
    <w:rsid w:val="00147A53"/>
    <w:rsid w:val="00147E34"/>
    <w:rsid w:val="001501C9"/>
    <w:rsid w:val="00152454"/>
    <w:rsid w:val="00153412"/>
    <w:rsid w:val="00153EFB"/>
    <w:rsid w:val="001565B5"/>
    <w:rsid w:val="00160A41"/>
    <w:rsid w:val="00162CFC"/>
    <w:rsid w:val="00164528"/>
    <w:rsid w:val="001654FA"/>
    <w:rsid w:val="00165503"/>
    <w:rsid w:val="00166A78"/>
    <w:rsid w:val="001712E9"/>
    <w:rsid w:val="00171F17"/>
    <w:rsid w:val="001729EF"/>
    <w:rsid w:val="00173862"/>
    <w:rsid w:val="001751A4"/>
    <w:rsid w:val="00176B54"/>
    <w:rsid w:val="00176E48"/>
    <w:rsid w:val="00180BB7"/>
    <w:rsid w:val="0018261F"/>
    <w:rsid w:val="001840DC"/>
    <w:rsid w:val="00184CB7"/>
    <w:rsid w:val="00185EFB"/>
    <w:rsid w:val="00186DAA"/>
    <w:rsid w:val="0018750C"/>
    <w:rsid w:val="001932BA"/>
    <w:rsid w:val="0019363E"/>
    <w:rsid w:val="001939C5"/>
    <w:rsid w:val="00194ABC"/>
    <w:rsid w:val="001A002C"/>
    <w:rsid w:val="001A1279"/>
    <w:rsid w:val="001A3194"/>
    <w:rsid w:val="001A4EC3"/>
    <w:rsid w:val="001A6282"/>
    <w:rsid w:val="001A77F6"/>
    <w:rsid w:val="001B498B"/>
    <w:rsid w:val="001C3FFD"/>
    <w:rsid w:val="001C70E2"/>
    <w:rsid w:val="001D22BB"/>
    <w:rsid w:val="001D41E2"/>
    <w:rsid w:val="001D4B27"/>
    <w:rsid w:val="001D7612"/>
    <w:rsid w:val="001D7AC7"/>
    <w:rsid w:val="001D7C72"/>
    <w:rsid w:val="001E08A4"/>
    <w:rsid w:val="001E10F2"/>
    <w:rsid w:val="001E1EA4"/>
    <w:rsid w:val="001E3CBC"/>
    <w:rsid w:val="001E74C6"/>
    <w:rsid w:val="001E7D2F"/>
    <w:rsid w:val="001E7D41"/>
    <w:rsid w:val="001F0D2C"/>
    <w:rsid w:val="001F1B56"/>
    <w:rsid w:val="001F3978"/>
    <w:rsid w:val="001F7A3A"/>
    <w:rsid w:val="00201342"/>
    <w:rsid w:val="002028A0"/>
    <w:rsid w:val="00204BB4"/>
    <w:rsid w:val="00204D48"/>
    <w:rsid w:val="00205639"/>
    <w:rsid w:val="002120BA"/>
    <w:rsid w:val="00221345"/>
    <w:rsid w:val="0022262E"/>
    <w:rsid w:val="00222C55"/>
    <w:rsid w:val="00234B63"/>
    <w:rsid w:val="00242753"/>
    <w:rsid w:val="0024369A"/>
    <w:rsid w:val="0024390E"/>
    <w:rsid w:val="00245D93"/>
    <w:rsid w:val="00246130"/>
    <w:rsid w:val="00246815"/>
    <w:rsid w:val="00247910"/>
    <w:rsid w:val="00251234"/>
    <w:rsid w:val="0025147A"/>
    <w:rsid w:val="00251A70"/>
    <w:rsid w:val="002525A7"/>
    <w:rsid w:val="00252738"/>
    <w:rsid w:val="00253B1F"/>
    <w:rsid w:val="00254F2F"/>
    <w:rsid w:val="00256F53"/>
    <w:rsid w:val="002601A5"/>
    <w:rsid w:val="00260D18"/>
    <w:rsid w:val="0026414A"/>
    <w:rsid w:val="0026544D"/>
    <w:rsid w:val="0026555B"/>
    <w:rsid w:val="00265BC1"/>
    <w:rsid w:val="0027178E"/>
    <w:rsid w:val="00273525"/>
    <w:rsid w:val="00273E7A"/>
    <w:rsid w:val="00276E0E"/>
    <w:rsid w:val="002801A3"/>
    <w:rsid w:val="00281C3C"/>
    <w:rsid w:val="002824E8"/>
    <w:rsid w:val="0028330B"/>
    <w:rsid w:val="002851BE"/>
    <w:rsid w:val="002854EC"/>
    <w:rsid w:val="002900EB"/>
    <w:rsid w:val="00290698"/>
    <w:rsid w:val="002908A1"/>
    <w:rsid w:val="00290D6F"/>
    <w:rsid w:val="00291136"/>
    <w:rsid w:val="00296609"/>
    <w:rsid w:val="002A036B"/>
    <w:rsid w:val="002A045A"/>
    <w:rsid w:val="002A0662"/>
    <w:rsid w:val="002A1092"/>
    <w:rsid w:val="002A1612"/>
    <w:rsid w:val="002A1ABD"/>
    <w:rsid w:val="002A31A1"/>
    <w:rsid w:val="002A3BCF"/>
    <w:rsid w:val="002A50B9"/>
    <w:rsid w:val="002A51D6"/>
    <w:rsid w:val="002A7264"/>
    <w:rsid w:val="002B2CE3"/>
    <w:rsid w:val="002B79BE"/>
    <w:rsid w:val="002C1597"/>
    <w:rsid w:val="002C349A"/>
    <w:rsid w:val="002C5126"/>
    <w:rsid w:val="002C7543"/>
    <w:rsid w:val="002D08B7"/>
    <w:rsid w:val="002D10AD"/>
    <w:rsid w:val="002D2A6C"/>
    <w:rsid w:val="002D438E"/>
    <w:rsid w:val="002D4F89"/>
    <w:rsid w:val="002D6410"/>
    <w:rsid w:val="002E0578"/>
    <w:rsid w:val="002E56FD"/>
    <w:rsid w:val="002E5932"/>
    <w:rsid w:val="002F04CF"/>
    <w:rsid w:val="002F0DE1"/>
    <w:rsid w:val="002F152A"/>
    <w:rsid w:val="002F3F50"/>
    <w:rsid w:val="003037EF"/>
    <w:rsid w:val="003048E6"/>
    <w:rsid w:val="003065A9"/>
    <w:rsid w:val="00310A90"/>
    <w:rsid w:val="00314516"/>
    <w:rsid w:val="00317AC8"/>
    <w:rsid w:val="0032059B"/>
    <w:rsid w:val="003218A6"/>
    <w:rsid w:val="0032350A"/>
    <w:rsid w:val="003248FB"/>
    <w:rsid w:val="00324ACE"/>
    <w:rsid w:val="00326B9B"/>
    <w:rsid w:val="00334708"/>
    <w:rsid w:val="003349D0"/>
    <w:rsid w:val="003363E1"/>
    <w:rsid w:val="003423DA"/>
    <w:rsid w:val="00343FDE"/>
    <w:rsid w:val="003459A8"/>
    <w:rsid w:val="003509BF"/>
    <w:rsid w:val="00351760"/>
    <w:rsid w:val="00351B9E"/>
    <w:rsid w:val="003527CB"/>
    <w:rsid w:val="00354E04"/>
    <w:rsid w:val="003555E7"/>
    <w:rsid w:val="003606B4"/>
    <w:rsid w:val="00363F4D"/>
    <w:rsid w:val="00365A95"/>
    <w:rsid w:val="003709F5"/>
    <w:rsid w:val="00376A4B"/>
    <w:rsid w:val="00376F66"/>
    <w:rsid w:val="003820E1"/>
    <w:rsid w:val="00382707"/>
    <w:rsid w:val="003828B8"/>
    <w:rsid w:val="00383B40"/>
    <w:rsid w:val="00384CE5"/>
    <w:rsid w:val="00387880"/>
    <w:rsid w:val="0039057A"/>
    <w:rsid w:val="00391D69"/>
    <w:rsid w:val="003938E5"/>
    <w:rsid w:val="00395AF6"/>
    <w:rsid w:val="003A10F1"/>
    <w:rsid w:val="003A198B"/>
    <w:rsid w:val="003A2746"/>
    <w:rsid w:val="003A2EA3"/>
    <w:rsid w:val="003A3C11"/>
    <w:rsid w:val="003A526B"/>
    <w:rsid w:val="003A594E"/>
    <w:rsid w:val="003A7F9C"/>
    <w:rsid w:val="003B1A3D"/>
    <w:rsid w:val="003B2FBB"/>
    <w:rsid w:val="003B67B7"/>
    <w:rsid w:val="003B7135"/>
    <w:rsid w:val="003C0434"/>
    <w:rsid w:val="003C1B62"/>
    <w:rsid w:val="003C2320"/>
    <w:rsid w:val="003C4CC4"/>
    <w:rsid w:val="003C4FD5"/>
    <w:rsid w:val="003C6C9B"/>
    <w:rsid w:val="003D1163"/>
    <w:rsid w:val="003D4C4A"/>
    <w:rsid w:val="003D51A0"/>
    <w:rsid w:val="003D625D"/>
    <w:rsid w:val="003D680A"/>
    <w:rsid w:val="003E0280"/>
    <w:rsid w:val="003E1829"/>
    <w:rsid w:val="003E234C"/>
    <w:rsid w:val="003E2C7D"/>
    <w:rsid w:val="003E562D"/>
    <w:rsid w:val="003E5ECD"/>
    <w:rsid w:val="003E7A6A"/>
    <w:rsid w:val="003F00B3"/>
    <w:rsid w:val="003F05AC"/>
    <w:rsid w:val="003F05C1"/>
    <w:rsid w:val="003F0898"/>
    <w:rsid w:val="003F0D4F"/>
    <w:rsid w:val="003F169C"/>
    <w:rsid w:val="003F2C63"/>
    <w:rsid w:val="003F3CEB"/>
    <w:rsid w:val="003F61E0"/>
    <w:rsid w:val="004001B8"/>
    <w:rsid w:val="00400295"/>
    <w:rsid w:val="00402296"/>
    <w:rsid w:val="00402FD4"/>
    <w:rsid w:val="00404D54"/>
    <w:rsid w:val="00404F38"/>
    <w:rsid w:val="00405043"/>
    <w:rsid w:val="0040619E"/>
    <w:rsid w:val="004068EA"/>
    <w:rsid w:val="00407FFB"/>
    <w:rsid w:val="004100BD"/>
    <w:rsid w:val="00410796"/>
    <w:rsid w:val="00410D5D"/>
    <w:rsid w:val="00412318"/>
    <w:rsid w:val="0041386E"/>
    <w:rsid w:val="0041406E"/>
    <w:rsid w:val="00415FE2"/>
    <w:rsid w:val="004164CA"/>
    <w:rsid w:val="00420315"/>
    <w:rsid w:val="00420548"/>
    <w:rsid w:val="004252A6"/>
    <w:rsid w:val="00425E84"/>
    <w:rsid w:val="00426659"/>
    <w:rsid w:val="0042666B"/>
    <w:rsid w:val="00427115"/>
    <w:rsid w:val="0042744E"/>
    <w:rsid w:val="00427FAA"/>
    <w:rsid w:val="004334AE"/>
    <w:rsid w:val="00436781"/>
    <w:rsid w:val="004379AD"/>
    <w:rsid w:val="00440602"/>
    <w:rsid w:val="00441309"/>
    <w:rsid w:val="0044222A"/>
    <w:rsid w:val="004429CD"/>
    <w:rsid w:val="0044451C"/>
    <w:rsid w:val="004464D3"/>
    <w:rsid w:val="00447353"/>
    <w:rsid w:val="00447ADC"/>
    <w:rsid w:val="00447B53"/>
    <w:rsid w:val="00447F88"/>
    <w:rsid w:val="00450374"/>
    <w:rsid w:val="00451A75"/>
    <w:rsid w:val="00451D57"/>
    <w:rsid w:val="0045605F"/>
    <w:rsid w:val="004564D7"/>
    <w:rsid w:val="00457E5A"/>
    <w:rsid w:val="004604F7"/>
    <w:rsid w:val="0046075D"/>
    <w:rsid w:val="0046185C"/>
    <w:rsid w:val="00462831"/>
    <w:rsid w:val="0046367B"/>
    <w:rsid w:val="004647A4"/>
    <w:rsid w:val="0046502E"/>
    <w:rsid w:val="0046544A"/>
    <w:rsid w:val="00466210"/>
    <w:rsid w:val="00466C62"/>
    <w:rsid w:val="004709D6"/>
    <w:rsid w:val="004713F0"/>
    <w:rsid w:val="00477002"/>
    <w:rsid w:val="00477706"/>
    <w:rsid w:val="00482FD1"/>
    <w:rsid w:val="004848A2"/>
    <w:rsid w:val="00485CCF"/>
    <w:rsid w:val="00490EB9"/>
    <w:rsid w:val="00491540"/>
    <w:rsid w:val="004920DE"/>
    <w:rsid w:val="004929DA"/>
    <w:rsid w:val="00492B72"/>
    <w:rsid w:val="00493B9F"/>
    <w:rsid w:val="00495AD0"/>
    <w:rsid w:val="00496B57"/>
    <w:rsid w:val="00496BD4"/>
    <w:rsid w:val="00497E9A"/>
    <w:rsid w:val="00497F62"/>
    <w:rsid w:val="004A112F"/>
    <w:rsid w:val="004A34B3"/>
    <w:rsid w:val="004A3F5B"/>
    <w:rsid w:val="004A4605"/>
    <w:rsid w:val="004A7034"/>
    <w:rsid w:val="004A7798"/>
    <w:rsid w:val="004B033F"/>
    <w:rsid w:val="004B139C"/>
    <w:rsid w:val="004B17A9"/>
    <w:rsid w:val="004B42BC"/>
    <w:rsid w:val="004B532C"/>
    <w:rsid w:val="004B5AE6"/>
    <w:rsid w:val="004C0B96"/>
    <w:rsid w:val="004C0E53"/>
    <w:rsid w:val="004C1191"/>
    <w:rsid w:val="004C1BA1"/>
    <w:rsid w:val="004C20CD"/>
    <w:rsid w:val="004C444C"/>
    <w:rsid w:val="004C5742"/>
    <w:rsid w:val="004C6CA9"/>
    <w:rsid w:val="004C71FE"/>
    <w:rsid w:val="004D0D3B"/>
    <w:rsid w:val="004D38EA"/>
    <w:rsid w:val="004D7A2C"/>
    <w:rsid w:val="004E0B8D"/>
    <w:rsid w:val="004E3AE1"/>
    <w:rsid w:val="004E7D82"/>
    <w:rsid w:val="004F17AD"/>
    <w:rsid w:val="004F17E7"/>
    <w:rsid w:val="004F48A9"/>
    <w:rsid w:val="004F7013"/>
    <w:rsid w:val="0050095B"/>
    <w:rsid w:val="00506BBE"/>
    <w:rsid w:val="00507F25"/>
    <w:rsid w:val="0051142C"/>
    <w:rsid w:val="0051174D"/>
    <w:rsid w:val="005169E1"/>
    <w:rsid w:val="005203AC"/>
    <w:rsid w:val="00521B5A"/>
    <w:rsid w:val="0052352F"/>
    <w:rsid w:val="00523E7F"/>
    <w:rsid w:val="00524A35"/>
    <w:rsid w:val="00526600"/>
    <w:rsid w:val="00530C5F"/>
    <w:rsid w:val="00530E32"/>
    <w:rsid w:val="00530F9B"/>
    <w:rsid w:val="005310F7"/>
    <w:rsid w:val="0053395E"/>
    <w:rsid w:val="005401AF"/>
    <w:rsid w:val="00541A32"/>
    <w:rsid w:val="00542640"/>
    <w:rsid w:val="00544036"/>
    <w:rsid w:val="00546E27"/>
    <w:rsid w:val="0055178D"/>
    <w:rsid w:val="00551C49"/>
    <w:rsid w:val="00552806"/>
    <w:rsid w:val="0055307A"/>
    <w:rsid w:val="005548CE"/>
    <w:rsid w:val="005604B3"/>
    <w:rsid w:val="005608C3"/>
    <w:rsid w:val="0056190E"/>
    <w:rsid w:val="00564447"/>
    <w:rsid w:val="005645E0"/>
    <w:rsid w:val="005657DB"/>
    <w:rsid w:val="00566A92"/>
    <w:rsid w:val="005700BE"/>
    <w:rsid w:val="00570D87"/>
    <w:rsid w:val="00571EB0"/>
    <w:rsid w:val="005730F7"/>
    <w:rsid w:val="00573FF8"/>
    <w:rsid w:val="005747EF"/>
    <w:rsid w:val="00574F07"/>
    <w:rsid w:val="005765CF"/>
    <w:rsid w:val="00580118"/>
    <w:rsid w:val="00580D0B"/>
    <w:rsid w:val="005827EE"/>
    <w:rsid w:val="005828CC"/>
    <w:rsid w:val="0058586C"/>
    <w:rsid w:val="00586676"/>
    <w:rsid w:val="005900E1"/>
    <w:rsid w:val="0059076A"/>
    <w:rsid w:val="0059473E"/>
    <w:rsid w:val="00594A25"/>
    <w:rsid w:val="00597044"/>
    <w:rsid w:val="00597295"/>
    <w:rsid w:val="00597BD0"/>
    <w:rsid w:val="005A2259"/>
    <w:rsid w:val="005A264E"/>
    <w:rsid w:val="005A3E0D"/>
    <w:rsid w:val="005A4858"/>
    <w:rsid w:val="005A5802"/>
    <w:rsid w:val="005A59F4"/>
    <w:rsid w:val="005A5C98"/>
    <w:rsid w:val="005A5CB4"/>
    <w:rsid w:val="005A76D1"/>
    <w:rsid w:val="005A7FFE"/>
    <w:rsid w:val="005B4674"/>
    <w:rsid w:val="005B4B27"/>
    <w:rsid w:val="005B573B"/>
    <w:rsid w:val="005B613C"/>
    <w:rsid w:val="005C1475"/>
    <w:rsid w:val="005C42AB"/>
    <w:rsid w:val="005C4FBB"/>
    <w:rsid w:val="005C68A2"/>
    <w:rsid w:val="005C7166"/>
    <w:rsid w:val="005C790C"/>
    <w:rsid w:val="005D10D0"/>
    <w:rsid w:val="005D20C3"/>
    <w:rsid w:val="005D3174"/>
    <w:rsid w:val="005D4B05"/>
    <w:rsid w:val="005D626A"/>
    <w:rsid w:val="005D71EE"/>
    <w:rsid w:val="005D7FFC"/>
    <w:rsid w:val="005E014F"/>
    <w:rsid w:val="005E01A4"/>
    <w:rsid w:val="005E23F7"/>
    <w:rsid w:val="005E36D3"/>
    <w:rsid w:val="005E441F"/>
    <w:rsid w:val="005E5035"/>
    <w:rsid w:val="005E5372"/>
    <w:rsid w:val="005F0279"/>
    <w:rsid w:val="005F32A3"/>
    <w:rsid w:val="005F5487"/>
    <w:rsid w:val="005F5931"/>
    <w:rsid w:val="005F64E8"/>
    <w:rsid w:val="005F6CE2"/>
    <w:rsid w:val="006014E2"/>
    <w:rsid w:val="006026A2"/>
    <w:rsid w:val="0060287A"/>
    <w:rsid w:val="006077BF"/>
    <w:rsid w:val="00607EBD"/>
    <w:rsid w:val="006101AA"/>
    <w:rsid w:val="00611652"/>
    <w:rsid w:val="0061201C"/>
    <w:rsid w:val="00612402"/>
    <w:rsid w:val="00616C70"/>
    <w:rsid w:val="0062250F"/>
    <w:rsid w:val="00623927"/>
    <w:rsid w:val="00641467"/>
    <w:rsid w:val="00641CEB"/>
    <w:rsid w:val="00643DC4"/>
    <w:rsid w:val="00644EED"/>
    <w:rsid w:val="0064553B"/>
    <w:rsid w:val="00647A92"/>
    <w:rsid w:val="00651EBB"/>
    <w:rsid w:val="006524E0"/>
    <w:rsid w:val="00652BDF"/>
    <w:rsid w:val="00653DDA"/>
    <w:rsid w:val="00654E79"/>
    <w:rsid w:val="006570BC"/>
    <w:rsid w:val="00662039"/>
    <w:rsid w:val="00662602"/>
    <w:rsid w:val="00662931"/>
    <w:rsid w:val="00663D08"/>
    <w:rsid w:val="006642EB"/>
    <w:rsid w:val="006658F1"/>
    <w:rsid w:val="006709BF"/>
    <w:rsid w:val="00670AE9"/>
    <w:rsid w:val="006716A6"/>
    <w:rsid w:val="00671769"/>
    <w:rsid w:val="00674081"/>
    <w:rsid w:val="00680EF5"/>
    <w:rsid w:val="00683291"/>
    <w:rsid w:val="006841B2"/>
    <w:rsid w:val="00684DB2"/>
    <w:rsid w:val="00685A2D"/>
    <w:rsid w:val="00690D0C"/>
    <w:rsid w:val="00692826"/>
    <w:rsid w:val="00693B03"/>
    <w:rsid w:val="00694F40"/>
    <w:rsid w:val="00695282"/>
    <w:rsid w:val="0069655B"/>
    <w:rsid w:val="006A0006"/>
    <w:rsid w:val="006A021C"/>
    <w:rsid w:val="006A0315"/>
    <w:rsid w:val="006A12D7"/>
    <w:rsid w:val="006A22C3"/>
    <w:rsid w:val="006A4089"/>
    <w:rsid w:val="006A43C8"/>
    <w:rsid w:val="006A75CA"/>
    <w:rsid w:val="006A789A"/>
    <w:rsid w:val="006A7EC7"/>
    <w:rsid w:val="006B223C"/>
    <w:rsid w:val="006C0FF0"/>
    <w:rsid w:val="006C1419"/>
    <w:rsid w:val="006C1C6F"/>
    <w:rsid w:val="006C2D57"/>
    <w:rsid w:val="006C3A7E"/>
    <w:rsid w:val="006C6815"/>
    <w:rsid w:val="006D1A77"/>
    <w:rsid w:val="006D1AEE"/>
    <w:rsid w:val="006D404E"/>
    <w:rsid w:val="006D43B0"/>
    <w:rsid w:val="006D54F8"/>
    <w:rsid w:val="006D5709"/>
    <w:rsid w:val="006D6D51"/>
    <w:rsid w:val="006E0E70"/>
    <w:rsid w:val="006E2F37"/>
    <w:rsid w:val="006E35E3"/>
    <w:rsid w:val="006E4FEE"/>
    <w:rsid w:val="006E5848"/>
    <w:rsid w:val="006E6591"/>
    <w:rsid w:val="006E726D"/>
    <w:rsid w:val="006F7133"/>
    <w:rsid w:val="006F7B2A"/>
    <w:rsid w:val="00700570"/>
    <w:rsid w:val="00700E2D"/>
    <w:rsid w:val="00700E89"/>
    <w:rsid w:val="0070268B"/>
    <w:rsid w:val="00711705"/>
    <w:rsid w:val="0071173B"/>
    <w:rsid w:val="007151E5"/>
    <w:rsid w:val="007179F6"/>
    <w:rsid w:val="00717BA9"/>
    <w:rsid w:val="00722151"/>
    <w:rsid w:val="0072364E"/>
    <w:rsid w:val="00723F18"/>
    <w:rsid w:val="007241A0"/>
    <w:rsid w:val="007255CD"/>
    <w:rsid w:val="00725750"/>
    <w:rsid w:val="00727C35"/>
    <w:rsid w:val="00733B1F"/>
    <w:rsid w:val="007345E8"/>
    <w:rsid w:val="00735798"/>
    <w:rsid w:val="0073689C"/>
    <w:rsid w:val="00740A02"/>
    <w:rsid w:val="00740B34"/>
    <w:rsid w:val="0074415B"/>
    <w:rsid w:val="007443FC"/>
    <w:rsid w:val="007462AF"/>
    <w:rsid w:val="00746BC3"/>
    <w:rsid w:val="007474F8"/>
    <w:rsid w:val="00747BE5"/>
    <w:rsid w:val="00750618"/>
    <w:rsid w:val="00750C69"/>
    <w:rsid w:val="00753CF1"/>
    <w:rsid w:val="00754350"/>
    <w:rsid w:val="0075463F"/>
    <w:rsid w:val="00757EBE"/>
    <w:rsid w:val="00757F78"/>
    <w:rsid w:val="00766DD3"/>
    <w:rsid w:val="00770758"/>
    <w:rsid w:val="00770B42"/>
    <w:rsid w:val="00770EE5"/>
    <w:rsid w:val="00771FA3"/>
    <w:rsid w:val="0077563D"/>
    <w:rsid w:val="00776CC8"/>
    <w:rsid w:val="0077785B"/>
    <w:rsid w:val="00786AB3"/>
    <w:rsid w:val="00787841"/>
    <w:rsid w:val="0079646F"/>
    <w:rsid w:val="007A0303"/>
    <w:rsid w:val="007A28D3"/>
    <w:rsid w:val="007A38C8"/>
    <w:rsid w:val="007A4DDE"/>
    <w:rsid w:val="007A52BE"/>
    <w:rsid w:val="007A6B8F"/>
    <w:rsid w:val="007A758E"/>
    <w:rsid w:val="007B0F6C"/>
    <w:rsid w:val="007B1970"/>
    <w:rsid w:val="007B248A"/>
    <w:rsid w:val="007B291D"/>
    <w:rsid w:val="007B2B32"/>
    <w:rsid w:val="007B2F00"/>
    <w:rsid w:val="007B40B8"/>
    <w:rsid w:val="007B4583"/>
    <w:rsid w:val="007B6BA1"/>
    <w:rsid w:val="007B7E7B"/>
    <w:rsid w:val="007C692A"/>
    <w:rsid w:val="007D395D"/>
    <w:rsid w:val="007D3CBB"/>
    <w:rsid w:val="007D52D7"/>
    <w:rsid w:val="007E35A9"/>
    <w:rsid w:val="007E454D"/>
    <w:rsid w:val="007E5229"/>
    <w:rsid w:val="007E6B4A"/>
    <w:rsid w:val="007E7A28"/>
    <w:rsid w:val="007F0BEB"/>
    <w:rsid w:val="007F15E0"/>
    <w:rsid w:val="007F1837"/>
    <w:rsid w:val="007F1AAE"/>
    <w:rsid w:val="007F2FCE"/>
    <w:rsid w:val="007F366E"/>
    <w:rsid w:val="007F52E1"/>
    <w:rsid w:val="007F536A"/>
    <w:rsid w:val="008011E3"/>
    <w:rsid w:val="008017E3"/>
    <w:rsid w:val="00801F26"/>
    <w:rsid w:val="00804C96"/>
    <w:rsid w:val="00805FAA"/>
    <w:rsid w:val="008117EE"/>
    <w:rsid w:val="0081202D"/>
    <w:rsid w:val="00813414"/>
    <w:rsid w:val="0081468C"/>
    <w:rsid w:val="0082077C"/>
    <w:rsid w:val="00820A60"/>
    <w:rsid w:val="00820B01"/>
    <w:rsid w:val="00824328"/>
    <w:rsid w:val="0082457D"/>
    <w:rsid w:val="00824A7A"/>
    <w:rsid w:val="00830969"/>
    <w:rsid w:val="008344AE"/>
    <w:rsid w:val="00835DF7"/>
    <w:rsid w:val="00836984"/>
    <w:rsid w:val="00837F7F"/>
    <w:rsid w:val="0084276A"/>
    <w:rsid w:val="00842EC0"/>
    <w:rsid w:val="008441A7"/>
    <w:rsid w:val="00846A66"/>
    <w:rsid w:val="00847EE9"/>
    <w:rsid w:val="0085055D"/>
    <w:rsid w:val="008513B2"/>
    <w:rsid w:val="00852CFE"/>
    <w:rsid w:val="008537C3"/>
    <w:rsid w:val="008540F9"/>
    <w:rsid w:val="00855119"/>
    <w:rsid w:val="008605DF"/>
    <w:rsid w:val="0086060C"/>
    <w:rsid w:val="00862B7B"/>
    <w:rsid w:val="00865408"/>
    <w:rsid w:val="008679F1"/>
    <w:rsid w:val="00870B2F"/>
    <w:rsid w:val="00871128"/>
    <w:rsid w:val="00872D41"/>
    <w:rsid w:val="00875D2C"/>
    <w:rsid w:val="00880D5A"/>
    <w:rsid w:val="0088108F"/>
    <w:rsid w:val="00890699"/>
    <w:rsid w:val="00891005"/>
    <w:rsid w:val="00891881"/>
    <w:rsid w:val="0089306F"/>
    <w:rsid w:val="008966F9"/>
    <w:rsid w:val="00896C44"/>
    <w:rsid w:val="008970E0"/>
    <w:rsid w:val="008976D4"/>
    <w:rsid w:val="008A12F4"/>
    <w:rsid w:val="008A2DE5"/>
    <w:rsid w:val="008A3277"/>
    <w:rsid w:val="008A7E34"/>
    <w:rsid w:val="008B4414"/>
    <w:rsid w:val="008B5DFB"/>
    <w:rsid w:val="008B6DC7"/>
    <w:rsid w:val="008C11EF"/>
    <w:rsid w:val="008C174A"/>
    <w:rsid w:val="008C17F5"/>
    <w:rsid w:val="008C2D5E"/>
    <w:rsid w:val="008C3B0A"/>
    <w:rsid w:val="008C4F39"/>
    <w:rsid w:val="008C6C89"/>
    <w:rsid w:val="008D25CD"/>
    <w:rsid w:val="008D39AE"/>
    <w:rsid w:val="008D57B4"/>
    <w:rsid w:val="008D5A5E"/>
    <w:rsid w:val="008E1338"/>
    <w:rsid w:val="008E7B46"/>
    <w:rsid w:val="008F26AB"/>
    <w:rsid w:val="008F34E7"/>
    <w:rsid w:val="008F3DE0"/>
    <w:rsid w:val="008F665F"/>
    <w:rsid w:val="00905161"/>
    <w:rsid w:val="00905F24"/>
    <w:rsid w:val="009077D9"/>
    <w:rsid w:val="00907B5E"/>
    <w:rsid w:val="009104A3"/>
    <w:rsid w:val="00913115"/>
    <w:rsid w:val="00915FE9"/>
    <w:rsid w:val="00916CC0"/>
    <w:rsid w:val="0091725C"/>
    <w:rsid w:val="00930EC2"/>
    <w:rsid w:val="009316D9"/>
    <w:rsid w:val="00932A3A"/>
    <w:rsid w:val="00932CE8"/>
    <w:rsid w:val="00932D05"/>
    <w:rsid w:val="0093402B"/>
    <w:rsid w:val="009351D6"/>
    <w:rsid w:val="009356A1"/>
    <w:rsid w:val="00935BE3"/>
    <w:rsid w:val="0093608A"/>
    <w:rsid w:val="00945BF3"/>
    <w:rsid w:val="0094753D"/>
    <w:rsid w:val="00952EF4"/>
    <w:rsid w:val="00956EAD"/>
    <w:rsid w:val="009607AB"/>
    <w:rsid w:val="0096251A"/>
    <w:rsid w:val="00964464"/>
    <w:rsid w:val="00964A7F"/>
    <w:rsid w:val="0096572B"/>
    <w:rsid w:val="0096614F"/>
    <w:rsid w:val="009665B7"/>
    <w:rsid w:val="009673B7"/>
    <w:rsid w:val="00971E31"/>
    <w:rsid w:val="009721C6"/>
    <w:rsid w:val="00973ADF"/>
    <w:rsid w:val="00974C22"/>
    <w:rsid w:val="0097633E"/>
    <w:rsid w:val="00976E1E"/>
    <w:rsid w:val="009773D4"/>
    <w:rsid w:val="00980E79"/>
    <w:rsid w:val="009826BF"/>
    <w:rsid w:val="00982B59"/>
    <w:rsid w:val="00985306"/>
    <w:rsid w:val="00986C2D"/>
    <w:rsid w:val="009907E5"/>
    <w:rsid w:val="00990D96"/>
    <w:rsid w:val="00991B07"/>
    <w:rsid w:val="00991E55"/>
    <w:rsid w:val="00993923"/>
    <w:rsid w:val="00994F5D"/>
    <w:rsid w:val="00997881"/>
    <w:rsid w:val="00997904"/>
    <w:rsid w:val="009A0EAF"/>
    <w:rsid w:val="009A158A"/>
    <w:rsid w:val="009A18DE"/>
    <w:rsid w:val="009A26BB"/>
    <w:rsid w:val="009A6A54"/>
    <w:rsid w:val="009B0870"/>
    <w:rsid w:val="009B2B7E"/>
    <w:rsid w:val="009B302A"/>
    <w:rsid w:val="009B3799"/>
    <w:rsid w:val="009B45B5"/>
    <w:rsid w:val="009B68F9"/>
    <w:rsid w:val="009B6CA2"/>
    <w:rsid w:val="009B7E9B"/>
    <w:rsid w:val="009C2159"/>
    <w:rsid w:val="009C227B"/>
    <w:rsid w:val="009C27A0"/>
    <w:rsid w:val="009C5173"/>
    <w:rsid w:val="009C73A3"/>
    <w:rsid w:val="009D3FAA"/>
    <w:rsid w:val="009D45FE"/>
    <w:rsid w:val="009D490D"/>
    <w:rsid w:val="009D4F89"/>
    <w:rsid w:val="009D598F"/>
    <w:rsid w:val="009D6DAD"/>
    <w:rsid w:val="009D7169"/>
    <w:rsid w:val="009E4139"/>
    <w:rsid w:val="009E56E0"/>
    <w:rsid w:val="009E7268"/>
    <w:rsid w:val="00A028B7"/>
    <w:rsid w:val="00A03A6D"/>
    <w:rsid w:val="00A06612"/>
    <w:rsid w:val="00A06757"/>
    <w:rsid w:val="00A1136D"/>
    <w:rsid w:val="00A11833"/>
    <w:rsid w:val="00A12215"/>
    <w:rsid w:val="00A12FF1"/>
    <w:rsid w:val="00A14617"/>
    <w:rsid w:val="00A154BB"/>
    <w:rsid w:val="00A17ED2"/>
    <w:rsid w:val="00A23DC2"/>
    <w:rsid w:val="00A26158"/>
    <w:rsid w:val="00A3166F"/>
    <w:rsid w:val="00A31779"/>
    <w:rsid w:val="00A31961"/>
    <w:rsid w:val="00A32FBE"/>
    <w:rsid w:val="00A3440B"/>
    <w:rsid w:val="00A34F9D"/>
    <w:rsid w:val="00A36680"/>
    <w:rsid w:val="00A4108C"/>
    <w:rsid w:val="00A41E97"/>
    <w:rsid w:val="00A42DC4"/>
    <w:rsid w:val="00A43858"/>
    <w:rsid w:val="00A45697"/>
    <w:rsid w:val="00A469A5"/>
    <w:rsid w:val="00A46A3E"/>
    <w:rsid w:val="00A47462"/>
    <w:rsid w:val="00A47664"/>
    <w:rsid w:val="00A52FB3"/>
    <w:rsid w:val="00A530A6"/>
    <w:rsid w:val="00A546BE"/>
    <w:rsid w:val="00A54AFC"/>
    <w:rsid w:val="00A5501E"/>
    <w:rsid w:val="00A55780"/>
    <w:rsid w:val="00A5793C"/>
    <w:rsid w:val="00A60E00"/>
    <w:rsid w:val="00A63A71"/>
    <w:rsid w:val="00A650ED"/>
    <w:rsid w:val="00A65B1D"/>
    <w:rsid w:val="00A66110"/>
    <w:rsid w:val="00A67681"/>
    <w:rsid w:val="00A67812"/>
    <w:rsid w:val="00A67BFF"/>
    <w:rsid w:val="00A67E88"/>
    <w:rsid w:val="00A71622"/>
    <w:rsid w:val="00A71D0F"/>
    <w:rsid w:val="00A71F71"/>
    <w:rsid w:val="00A73602"/>
    <w:rsid w:val="00A842A5"/>
    <w:rsid w:val="00A85787"/>
    <w:rsid w:val="00A857B5"/>
    <w:rsid w:val="00A85FE6"/>
    <w:rsid w:val="00A90F64"/>
    <w:rsid w:val="00A947B7"/>
    <w:rsid w:val="00A96BB3"/>
    <w:rsid w:val="00A977A3"/>
    <w:rsid w:val="00AA2FC5"/>
    <w:rsid w:val="00AA4883"/>
    <w:rsid w:val="00AA5A2E"/>
    <w:rsid w:val="00AA7ADA"/>
    <w:rsid w:val="00AB2C29"/>
    <w:rsid w:val="00AB45A1"/>
    <w:rsid w:val="00AB651B"/>
    <w:rsid w:val="00AC2818"/>
    <w:rsid w:val="00AC33E5"/>
    <w:rsid w:val="00AC53C8"/>
    <w:rsid w:val="00AC5E9B"/>
    <w:rsid w:val="00AD1E8B"/>
    <w:rsid w:val="00AD25AF"/>
    <w:rsid w:val="00AD3A0C"/>
    <w:rsid w:val="00AD4714"/>
    <w:rsid w:val="00AD66B2"/>
    <w:rsid w:val="00AD7DCF"/>
    <w:rsid w:val="00AE0333"/>
    <w:rsid w:val="00AE14E2"/>
    <w:rsid w:val="00AE3A15"/>
    <w:rsid w:val="00AE3DF8"/>
    <w:rsid w:val="00AE583F"/>
    <w:rsid w:val="00AE5C34"/>
    <w:rsid w:val="00AE7061"/>
    <w:rsid w:val="00AE7E17"/>
    <w:rsid w:val="00AF0E0A"/>
    <w:rsid w:val="00AF2649"/>
    <w:rsid w:val="00AF32DA"/>
    <w:rsid w:val="00AF4CB1"/>
    <w:rsid w:val="00AF5438"/>
    <w:rsid w:val="00AF570D"/>
    <w:rsid w:val="00AF5EDA"/>
    <w:rsid w:val="00B00090"/>
    <w:rsid w:val="00B012F5"/>
    <w:rsid w:val="00B03726"/>
    <w:rsid w:val="00B052AC"/>
    <w:rsid w:val="00B06411"/>
    <w:rsid w:val="00B079B7"/>
    <w:rsid w:val="00B103FE"/>
    <w:rsid w:val="00B1088E"/>
    <w:rsid w:val="00B10E7A"/>
    <w:rsid w:val="00B11A4B"/>
    <w:rsid w:val="00B142E4"/>
    <w:rsid w:val="00B15B56"/>
    <w:rsid w:val="00B17AE7"/>
    <w:rsid w:val="00B17B2D"/>
    <w:rsid w:val="00B202D6"/>
    <w:rsid w:val="00B2110B"/>
    <w:rsid w:val="00B22482"/>
    <w:rsid w:val="00B22E28"/>
    <w:rsid w:val="00B22EDC"/>
    <w:rsid w:val="00B2484C"/>
    <w:rsid w:val="00B26D94"/>
    <w:rsid w:val="00B31A76"/>
    <w:rsid w:val="00B32589"/>
    <w:rsid w:val="00B3286A"/>
    <w:rsid w:val="00B32F74"/>
    <w:rsid w:val="00B344F0"/>
    <w:rsid w:val="00B3591F"/>
    <w:rsid w:val="00B3762F"/>
    <w:rsid w:val="00B37A26"/>
    <w:rsid w:val="00B40869"/>
    <w:rsid w:val="00B410FA"/>
    <w:rsid w:val="00B4288F"/>
    <w:rsid w:val="00B42A4F"/>
    <w:rsid w:val="00B43D40"/>
    <w:rsid w:val="00B446F4"/>
    <w:rsid w:val="00B46F88"/>
    <w:rsid w:val="00B51570"/>
    <w:rsid w:val="00B521BA"/>
    <w:rsid w:val="00B525A9"/>
    <w:rsid w:val="00B52DD2"/>
    <w:rsid w:val="00B52E48"/>
    <w:rsid w:val="00B54D3B"/>
    <w:rsid w:val="00B54F6F"/>
    <w:rsid w:val="00B57B56"/>
    <w:rsid w:val="00B65B69"/>
    <w:rsid w:val="00B65C18"/>
    <w:rsid w:val="00B670DF"/>
    <w:rsid w:val="00B7129E"/>
    <w:rsid w:val="00B72658"/>
    <w:rsid w:val="00B72FE6"/>
    <w:rsid w:val="00B7322D"/>
    <w:rsid w:val="00B73354"/>
    <w:rsid w:val="00B73B7D"/>
    <w:rsid w:val="00B749B8"/>
    <w:rsid w:val="00B76844"/>
    <w:rsid w:val="00B774FD"/>
    <w:rsid w:val="00B778A2"/>
    <w:rsid w:val="00B779E8"/>
    <w:rsid w:val="00B77F8E"/>
    <w:rsid w:val="00B80490"/>
    <w:rsid w:val="00B83046"/>
    <w:rsid w:val="00B84465"/>
    <w:rsid w:val="00B9227B"/>
    <w:rsid w:val="00B92CB4"/>
    <w:rsid w:val="00B93D56"/>
    <w:rsid w:val="00BA0E63"/>
    <w:rsid w:val="00BA232C"/>
    <w:rsid w:val="00BA29AE"/>
    <w:rsid w:val="00BA2CB0"/>
    <w:rsid w:val="00BA56AD"/>
    <w:rsid w:val="00BB12CB"/>
    <w:rsid w:val="00BB439C"/>
    <w:rsid w:val="00BB6943"/>
    <w:rsid w:val="00BC167F"/>
    <w:rsid w:val="00BC1C51"/>
    <w:rsid w:val="00BC317B"/>
    <w:rsid w:val="00BC4356"/>
    <w:rsid w:val="00BC70ED"/>
    <w:rsid w:val="00BD040F"/>
    <w:rsid w:val="00BD0BA5"/>
    <w:rsid w:val="00BD151E"/>
    <w:rsid w:val="00BD1B52"/>
    <w:rsid w:val="00BD2240"/>
    <w:rsid w:val="00BD3072"/>
    <w:rsid w:val="00BD3967"/>
    <w:rsid w:val="00BD43E1"/>
    <w:rsid w:val="00BD52E9"/>
    <w:rsid w:val="00BD64E8"/>
    <w:rsid w:val="00BE0CAE"/>
    <w:rsid w:val="00BE2CFC"/>
    <w:rsid w:val="00BE6AF0"/>
    <w:rsid w:val="00BF0F4E"/>
    <w:rsid w:val="00BF3DFE"/>
    <w:rsid w:val="00BF5696"/>
    <w:rsid w:val="00BF72D5"/>
    <w:rsid w:val="00C06DDF"/>
    <w:rsid w:val="00C11501"/>
    <w:rsid w:val="00C13306"/>
    <w:rsid w:val="00C140A2"/>
    <w:rsid w:val="00C15A20"/>
    <w:rsid w:val="00C15D26"/>
    <w:rsid w:val="00C172E2"/>
    <w:rsid w:val="00C1772B"/>
    <w:rsid w:val="00C24B92"/>
    <w:rsid w:val="00C24DFF"/>
    <w:rsid w:val="00C24F1E"/>
    <w:rsid w:val="00C24F6E"/>
    <w:rsid w:val="00C2651E"/>
    <w:rsid w:val="00C276AA"/>
    <w:rsid w:val="00C306F4"/>
    <w:rsid w:val="00C3077C"/>
    <w:rsid w:val="00C31BF8"/>
    <w:rsid w:val="00C32C63"/>
    <w:rsid w:val="00C33EBF"/>
    <w:rsid w:val="00C344C4"/>
    <w:rsid w:val="00C35427"/>
    <w:rsid w:val="00C37EFC"/>
    <w:rsid w:val="00C4032E"/>
    <w:rsid w:val="00C4355F"/>
    <w:rsid w:val="00C445D6"/>
    <w:rsid w:val="00C44648"/>
    <w:rsid w:val="00C46DBE"/>
    <w:rsid w:val="00C50572"/>
    <w:rsid w:val="00C52638"/>
    <w:rsid w:val="00C53E31"/>
    <w:rsid w:val="00C6202D"/>
    <w:rsid w:val="00C63FFB"/>
    <w:rsid w:val="00C657C0"/>
    <w:rsid w:val="00C65932"/>
    <w:rsid w:val="00C659F2"/>
    <w:rsid w:val="00C6739C"/>
    <w:rsid w:val="00C679F6"/>
    <w:rsid w:val="00C707A0"/>
    <w:rsid w:val="00C70ADF"/>
    <w:rsid w:val="00C70B41"/>
    <w:rsid w:val="00C7308E"/>
    <w:rsid w:val="00C76662"/>
    <w:rsid w:val="00C766D6"/>
    <w:rsid w:val="00C76971"/>
    <w:rsid w:val="00C77F2C"/>
    <w:rsid w:val="00C82376"/>
    <w:rsid w:val="00C8316C"/>
    <w:rsid w:val="00C85CAB"/>
    <w:rsid w:val="00C86449"/>
    <w:rsid w:val="00C8742E"/>
    <w:rsid w:val="00C901D5"/>
    <w:rsid w:val="00C91E14"/>
    <w:rsid w:val="00C932D2"/>
    <w:rsid w:val="00C945B7"/>
    <w:rsid w:val="00C951BA"/>
    <w:rsid w:val="00C9619E"/>
    <w:rsid w:val="00C978B6"/>
    <w:rsid w:val="00CA19AF"/>
    <w:rsid w:val="00CA207A"/>
    <w:rsid w:val="00CA25C4"/>
    <w:rsid w:val="00CA5625"/>
    <w:rsid w:val="00CA5E78"/>
    <w:rsid w:val="00CA6052"/>
    <w:rsid w:val="00CA62F3"/>
    <w:rsid w:val="00CB3A17"/>
    <w:rsid w:val="00CB7463"/>
    <w:rsid w:val="00CC049D"/>
    <w:rsid w:val="00CC16A6"/>
    <w:rsid w:val="00CC2400"/>
    <w:rsid w:val="00CC2934"/>
    <w:rsid w:val="00CC5D33"/>
    <w:rsid w:val="00CC758F"/>
    <w:rsid w:val="00CD20D0"/>
    <w:rsid w:val="00CD2660"/>
    <w:rsid w:val="00CD4B84"/>
    <w:rsid w:val="00CD512F"/>
    <w:rsid w:val="00CD71FD"/>
    <w:rsid w:val="00CE0CE1"/>
    <w:rsid w:val="00CE1736"/>
    <w:rsid w:val="00CE1DCC"/>
    <w:rsid w:val="00CE2359"/>
    <w:rsid w:val="00CE51C2"/>
    <w:rsid w:val="00CE5A0C"/>
    <w:rsid w:val="00CE6BF7"/>
    <w:rsid w:val="00CE6DC2"/>
    <w:rsid w:val="00CE7AD1"/>
    <w:rsid w:val="00CF2344"/>
    <w:rsid w:val="00CF3F95"/>
    <w:rsid w:val="00CF620B"/>
    <w:rsid w:val="00D0118E"/>
    <w:rsid w:val="00D02E04"/>
    <w:rsid w:val="00D052B2"/>
    <w:rsid w:val="00D07F5B"/>
    <w:rsid w:val="00D1043C"/>
    <w:rsid w:val="00D10C17"/>
    <w:rsid w:val="00D10E6B"/>
    <w:rsid w:val="00D10EA6"/>
    <w:rsid w:val="00D143BD"/>
    <w:rsid w:val="00D20A38"/>
    <w:rsid w:val="00D21380"/>
    <w:rsid w:val="00D234AA"/>
    <w:rsid w:val="00D24752"/>
    <w:rsid w:val="00D24FAC"/>
    <w:rsid w:val="00D26B98"/>
    <w:rsid w:val="00D30261"/>
    <w:rsid w:val="00D30B67"/>
    <w:rsid w:val="00D31AB7"/>
    <w:rsid w:val="00D33FD1"/>
    <w:rsid w:val="00D34196"/>
    <w:rsid w:val="00D3447F"/>
    <w:rsid w:val="00D3738B"/>
    <w:rsid w:val="00D37B58"/>
    <w:rsid w:val="00D4291E"/>
    <w:rsid w:val="00D46117"/>
    <w:rsid w:val="00D465EA"/>
    <w:rsid w:val="00D50474"/>
    <w:rsid w:val="00D51A33"/>
    <w:rsid w:val="00D52B74"/>
    <w:rsid w:val="00D52EE2"/>
    <w:rsid w:val="00D539CA"/>
    <w:rsid w:val="00D54E00"/>
    <w:rsid w:val="00D55F63"/>
    <w:rsid w:val="00D569D8"/>
    <w:rsid w:val="00D624C2"/>
    <w:rsid w:val="00D62D90"/>
    <w:rsid w:val="00D65CE7"/>
    <w:rsid w:val="00D726AB"/>
    <w:rsid w:val="00D74F49"/>
    <w:rsid w:val="00D76884"/>
    <w:rsid w:val="00D76B0A"/>
    <w:rsid w:val="00D76C7C"/>
    <w:rsid w:val="00D8165E"/>
    <w:rsid w:val="00D8222A"/>
    <w:rsid w:val="00D82958"/>
    <w:rsid w:val="00D829FF"/>
    <w:rsid w:val="00D82F14"/>
    <w:rsid w:val="00D8308D"/>
    <w:rsid w:val="00D844DB"/>
    <w:rsid w:val="00D84ADC"/>
    <w:rsid w:val="00D85E1C"/>
    <w:rsid w:val="00D86385"/>
    <w:rsid w:val="00D90DB6"/>
    <w:rsid w:val="00D91734"/>
    <w:rsid w:val="00D9594D"/>
    <w:rsid w:val="00D96462"/>
    <w:rsid w:val="00DA0112"/>
    <w:rsid w:val="00DA069F"/>
    <w:rsid w:val="00DA118C"/>
    <w:rsid w:val="00DA1B1E"/>
    <w:rsid w:val="00DA1BDE"/>
    <w:rsid w:val="00DA2EDB"/>
    <w:rsid w:val="00DA3227"/>
    <w:rsid w:val="00DA4D49"/>
    <w:rsid w:val="00DB0CE2"/>
    <w:rsid w:val="00DB2B1C"/>
    <w:rsid w:val="00DB35DD"/>
    <w:rsid w:val="00DB3D49"/>
    <w:rsid w:val="00DB4B36"/>
    <w:rsid w:val="00DB4C5F"/>
    <w:rsid w:val="00DB4CCF"/>
    <w:rsid w:val="00DB6947"/>
    <w:rsid w:val="00DB7749"/>
    <w:rsid w:val="00DC043C"/>
    <w:rsid w:val="00DC19C1"/>
    <w:rsid w:val="00DC4009"/>
    <w:rsid w:val="00DC4202"/>
    <w:rsid w:val="00DC46CE"/>
    <w:rsid w:val="00DC4F88"/>
    <w:rsid w:val="00DC5824"/>
    <w:rsid w:val="00DC5A38"/>
    <w:rsid w:val="00DC6D5C"/>
    <w:rsid w:val="00DC7C7A"/>
    <w:rsid w:val="00DD08CF"/>
    <w:rsid w:val="00DD2FF7"/>
    <w:rsid w:val="00DD3358"/>
    <w:rsid w:val="00DD47BF"/>
    <w:rsid w:val="00DD6666"/>
    <w:rsid w:val="00DE332F"/>
    <w:rsid w:val="00DF03ED"/>
    <w:rsid w:val="00DF0A82"/>
    <w:rsid w:val="00DF0D80"/>
    <w:rsid w:val="00DF1151"/>
    <w:rsid w:val="00DF2662"/>
    <w:rsid w:val="00DF29CC"/>
    <w:rsid w:val="00DF52C4"/>
    <w:rsid w:val="00DF6067"/>
    <w:rsid w:val="00DF7D15"/>
    <w:rsid w:val="00E019CE"/>
    <w:rsid w:val="00E01F6F"/>
    <w:rsid w:val="00E04CA6"/>
    <w:rsid w:val="00E07DE3"/>
    <w:rsid w:val="00E10485"/>
    <w:rsid w:val="00E13DC2"/>
    <w:rsid w:val="00E16543"/>
    <w:rsid w:val="00E16BC5"/>
    <w:rsid w:val="00E2011A"/>
    <w:rsid w:val="00E218B5"/>
    <w:rsid w:val="00E24398"/>
    <w:rsid w:val="00E3269B"/>
    <w:rsid w:val="00E329DE"/>
    <w:rsid w:val="00E3338D"/>
    <w:rsid w:val="00E341FC"/>
    <w:rsid w:val="00E35CFC"/>
    <w:rsid w:val="00E3620C"/>
    <w:rsid w:val="00E42B5E"/>
    <w:rsid w:val="00E4479B"/>
    <w:rsid w:val="00E44833"/>
    <w:rsid w:val="00E452A1"/>
    <w:rsid w:val="00E50F13"/>
    <w:rsid w:val="00E51F56"/>
    <w:rsid w:val="00E53CF9"/>
    <w:rsid w:val="00E5465A"/>
    <w:rsid w:val="00E55A85"/>
    <w:rsid w:val="00E55C67"/>
    <w:rsid w:val="00E55C7B"/>
    <w:rsid w:val="00E55D4F"/>
    <w:rsid w:val="00E577FC"/>
    <w:rsid w:val="00E57A7C"/>
    <w:rsid w:val="00E619F3"/>
    <w:rsid w:val="00E62343"/>
    <w:rsid w:val="00E624DD"/>
    <w:rsid w:val="00E625C0"/>
    <w:rsid w:val="00E625F1"/>
    <w:rsid w:val="00E62972"/>
    <w:rsid w:val="00E635E9"/>
    <w:rsid w:val="00E63735"/>
    <w:rsid w:val="00E63CAE"/>
    <w:rsid w:val="00E65F0F"/>
    <w:rsid w:val="00E6632F"/>
    <w:rsid w:val="00E67955"/>
    <w:rsid w:val="00E71631"/>
    <w:rsid w:val="00E76ADE"/>
    <w:rsid w:val="00E80224"/>
    <w:rsid w:val="00E805A8"/>
    <w:rsid w:val="00E841D1"/>
    <w:rsid w:val="00E902FA"/>
    <w:rsid w:val="00E92091"/>
    <w:rsid w:val="00E93108"/>
    <w:rsid w:val="00E96FA4"/>
    <w:rsid w:val="00EB3222"/>
    <w:rsid w:val="00EB3A70"/>
    <w:rsid w:val="00EB3D35"/>
    <w:rsid w:val="00EB4EE9"/>
    <w:rsid w:val="00EC272D"/>
    <w:rsid w:val="00ED1575"/>
    <w:rsid w:val="00ED1BAE"/>
    <w:rsid w:val="00ED3CAD"/>
    <w:rsid w:val="00ED45A7"/>
    <w:rsid w:val="00ED4674"/>
    <w:rsid w:val="00ED4C76"/>
    <w:rsid w:val="00ED50CC"/>
    <w:rsid w:val="00EE0E5F"/>
    <w:rsid w:val="00EE132C"/>
    <w:rsid w:val="00EE48D3"/>
    <w:rsid w:val="00EE685C"/>
    <w:rsid w:val="00EE69F4"/>
    <w:rsid w:val="00EE7B73"/>
    <w:rsid w:val="00EF01F3"/>
    <w:rsid w:val="00EF1701"/>
    <w:rsid w:val="00EF343F"/>
    <w:rsid w:val="00EF34BA"/>
    <w:rsid w:val="00EF3CC1"/>
    <w:rsid w:val="00EF539D"/>
    <w:rsid w:val="00EF5541"/>
    <w:rsid w:val="00EF69A2"/>
    <w:rsid w:val="00EF753A"/>
    <w:rsid w:val="00EF7A2E"/>
    <w:rsid w:val="00F00D35"/>
    <w:rsid w:val="00F01EDA"/>
    <w:rsid w:val="00F053AB"/>
    <w:rsid w:val="00F07CD6"/>
    <w:rsid w:val="00F13CA7"/>
    <w:rsid w:val="00F147BC"/>
    <w:rsid w:val="00F15BBD"/>
    <w:rsid w:val="00F15F04"/>
    <w:rsid w:val="00F16DE9"/>
    <w:rsid w:val="00F20B70"/>
    <w:rsid w:val="00F20E07"/>
    <w:rsid w:val="00F2302D"/>
    <w:rsid w:val="00F2490B"/>
    <w:rsid w:val="00F27591"/>
    <w:rsid w:val="00F3205F"/>
    <w:rsid w:val="00F32A38"/>
    <w:rsid w:val="00F32C92"/>
    <w:rsid w:val="00F33E0F"/>
    <w:rsid w:val="00F371EE"/>
    <w:rsid w:val="00F377BC"/>
    <w:rsid w:val="00F40CC5"/>
    <w:rsid w:val="00F42A66"/>
    <w:rsid w:val="00F42D2D"/>
    <w:rsid w:val="00F434A7"/>
    <w:rsid w:val="00F45B3E"/>
    <w:rsid w:val="00F4727F"/>
    <w:rsid w:val="00F477DD"/>
    <w:rsid w:val="00F47F4C"/>
    <w:rsid w:val="00F508EE"/>
    <w:rsid w:val="00F55196"/>
    <w:rsid w:val="00F57244"/>
    <w:rsid w:val="00F6067E"/>
    <w:rsid w:val="00F62EA3"/>
    <w:rsid w:val="00F7011F"/>
    <w:rsid w:val="00F715F3"/>
    <w:rsid w:val="00F71E54"/>
    <w:rsid w:val="00F73810"/>
    <w:rsid w:val="00F74558"/>
    <w:rsid w:val="00F76E94"/>
    <w:rsid w:val="00F770DA"/>
    <w:rsid w:val="00F8026A"/>
    <w:rsid w:val="00F8235A"/>
    <w:rsid w:val="00F8376E"/>
    <w:rsid w:val="00F852B2"/>
    <w:rsid w:val="00F870D8"/>
    <w:rsid w:val="00F87E60"/>
    <w:rsid w:val="00F929A3"/>
    <w:rsid w:val="00F92B28"/>
    <w:rsid w:val="00F93C65"/>
    <w:rsid w:val="00F9534B"/>
    <w:rsid w:val="00FA1F47"/>
    <w:rsid w:val="00FA3296"/>
    <w:rsid w:val="00FA4D4A"/>
    <w:rsid w:val="00FB01C4"/>
    <w:rsid w:val="00FB0CEC"/>
    <w:rsid w:val="00FB187A"/>
    <w:rsid w:val="00FB4840"/>
    <w:rsid w:val="00FB6945"/>
    <w:rsid w:val="00FB76D5"/>
    <w:rsid w:val="00FB77B3"/>
    <w:rsid w:val="00FC04A6"/>
    <w:rsid w:val="00FC3D40"/>
    <w:rsid w:val="00FC4A91"/>
    <w:rsid w:val="00FC5296"/>
    <w:rsid w:val="00FC60BA"/>
    <w:rsid w:val="00FC660A"/>
    <w:rsid w:val="00FC7688"/>
    <w:rsid w:val="00FD045C"/>
    <w:rsid w:val="00FD1EC3"/>
    <w:rsid w:val="00FD1F87"/>
    <w:rsid w:val="00FD4DA2"/>
    <w:rsid w:val="00FD4F0A"/>
    <w:rsid w:val="00FD6F4A"/>
    <w:rsid w:val="00FD7E3C"/>
    <w:rsid w:val="00FE3873"/>
    <w:rsid w:val="00FE5CB8"/>
    <w:rsid w:val="00FE648E"/>
    <w:rsid w:val="00FE6EDF"/>
    <w:rsid w:val="00FF03D1"/>
    <w:rsid w:val="00FF3C45"/>
    <w:rsid w:val="00FF3FD9"/>
    <w:rsid w:val="00FF4F54"/>
    <w:rsid w:val="00FF5453"/>
    <w:rsid w:val="00FF5D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63527"/>
  <w15:chartTrackingRefBased/>
  <w15:docId w15:val="{C0D030E5-5D8B-4985-AC15-5FE536321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444444"/>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2" w:unhideWhenUsed="1"/>
    <w:lsdException w:name="heading 4" w:semiHidden="1" w:uiPriority="3"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4"/>
    <w:qFormat/>
    <w:rsid w:val="0091725C"/>
    <w:pPr>
      <w:spacing w:before="240" w:after="240" w:line="276" w:lineRule="auto"/>
      <w:jc w:val="both"/>
    </w:pPr>
    <w:rPr>
      <w:rFonts w:ascii="Montserrat" w:hAnsi="Montserrat"/>
      <w:color w:val="000000"/>
      <w:sz w:val="22"/>
      <w:szCs w:val="22"/>
      <w:shd w:val="clear" w:color="auto" w:fill="FFFFFF"/>
    </w:rPr>
  </w:style>
  <w:style w:type="paragraph" w:styleId="Heading1">
    <w:name w:val="heading 1"/>
    <w:basedOn w:val="Normal"/>
    <w:next w:val="Heading2"/>
    <w:link w:val="Heading1Char"/>
    <w:autoRedefine/>
    <w:uiPriority w:val="9"/>
    <w:qFormat/>
    <w:rsid w:val="00DC46CE"/>
    <w:pPr>
      <w:keepNext/>
      <w:numPr>
        <w:numId w:val="3"/>
      </w:numPr>
      <w:tabs>
        <w:tab w:val="clear" w:pos="432"/>
      </w:tabs>
      <w:ind w:left="1080" w:hanging="720"/>
      <w:outlineLvl w:val="0"/>
    </w:pPr>
    <w:rPr>
      <w:rFonts w:eastAsiaTheme="majorEastAsia" w:cstheme="majorBidi"/>
      <w:noProof/>
      <w:color w:val="1F497D" w:themeColor="text2"/>
      <w:kern w:val="28"/>
      <w:sz w:val="36"/>
    </w:rPr>
  </w:style>
  <w:style w:type="paragraph" w:styleId="Heading2">
    <w:name w:val="heading 2"/>
    <w:basedOn w:val="Normal"/>
    <w:next w:val="Heading3"/>
    <w:link w:val="Heading2Char"/>
    <w:uiPriority w:val="9"/>
    <w:qFormat/>
    <w:rsid w:val="00DC46CE"/>
    <w:pPr>
      <w:keepNext/>
      <w:numPr>
        <w:ilvl w:val="1"/>
        <w:numId w:val="3"/>
      </w:numPr>
      <w:tabs>
        <w:tab w:val="clear" w:pos="576"/>
      </w:tabs>
      <w:ind w:left="1440" w:hanging="360"/>
      <w:outlineLvl w:val="1"/>
    </w:pPr>
    <w:rPr>
      <w:rFonts w:eastAsiaTheme="majorEastAsia" w:cstheme="majorBidi"/>
      <w:color w:val="1F497D" w:themeColor="text2"/>
      <w:sz w:val="32"/>
    </w:rPr>
  </w:style>
  <w:style w:type="paragraph" w:styleId="Heading3">
    <w:name w:val="heading 3"/>
    <w:basedOn w:val="Normal"/>
    <w:next w:val="Normal"/>
    <w:link w:val="Heading3Char"/>
    <w:autoRedefine/>
    <w:uiPriority w:val="2"/>
    <w:rsid w:val="00DC46CE"/>
    <w:pPr>
      <w:numPr>
        <w:ilvl w:val="2"/>
        <w:numId w:val="3"/>
      </w:numPr>
      <w:tabs>
        <w:tab w:val="clear" w:pos="720"/>
        <w:tab w:val="num" w:pos="1134"/>
      </w:tabs>
      <w:ind w:left="2160" w:hanging="180"/>
      <w:outlineLvl w:val="2"/>
    </w:pPr>
    <w:rPr>
      <w:rFonts w:eastAsiaTheme="majorEastAsia" w:cstheme="majorBidi"/>
      <w:color w:val="1F497D" w:themeColor="text2"/>
      <w:sz w:val="28"/>
    </w:rPr>
  </w:style>
  <w:style w:type="paragraph" w:styleId="Heading4">
    <w:name w:val="heading 4"/>
    <w:basedOn w:val="Heading3"/>
    <w:next w:val="Normal"/>
    <w:link w:val="Heading4Char"/>
    <w:uiPriority w:val="3"/>
    <w:rsid w:val="00DC46CE"/>
    <w:pPr>
      <w:keepNext/>
      <w:keepLines/>
      <w:numPr>
        <w:ilvl w:val="3"/>
        <w:numId w:val="1"/>
      </w:numPr>
      <w:ind w:left="992" w:hanging="992"/>
      <w:outlineLvl w:val="3"/>
    </w:pPr>
    <w:rPr>
      <w:rFonts w:cstheme="minorHAnsi"/>
    </w:rPr>
  </w:style>
  <w:style w:type="paragraph" w:styleId="Heading5">
    <w:name w:val="heading 5"/>
    <w:basedOn w:val="Normal"/>
    <w:next w:val="Normal"/>
    <w:link w:val="Heading5Char"/>
    <w:uiPriority w:val="9"/>
    <w:unhideWhenUsed/>
    <w:rsid w:val="003D4C4A"/>
    <w:pPr>
      <w:pBdr>
        <w:bottom w:val="single" w:sz="6" w:space="1" w:color="4B0A4E" w:themeColor="accent1"/>
      </w:pBdr>
      <w:spacing w:before="200" w:after="0"/>
      <w:outlineLvl w:val="4"/>
    </w:pPr>
    <w:rPr>
      <w:caps/>
      <w:color w:val="37073A" w:themeColor="accent1" w:themeShade="BF"/>
      <w:spacing w:val="10"/>
    </w:rPr>
  </w:style>
  <w:style w:type="paragraph" w:styleId="Heading6">
    <w:name w:val="heading 6"/>
    <w:basedOn w:val="Normal"/>
    <w:next w:val="Normal"/>
    <w:link w:val="Heading6Char"/>
    <w:uiPriority w:val="9"/>
    <w:semiHidden/>
    <w:unhideWhenUsed/>
    <w:rsid w:val="003D4C4A"/>
    <w:pPr>
      <w:pBdr>
        <w:bottom w:val="dotted" w:sz="6" w:space="1" w:color="4B0A4E" w:themeColor="accent1"/>
      </w:pBdr>
      <w:spacing w:before="200" w:after="0"/>
      <w:outlineLvl w:val="5"/>
    </w:pPr>
    <w:rPr>
      <w:caps/>
      <w:color w:val="37073A" w:themeColor="accent1" w:themeShade="BF"/>
      <w:spacing w:val="10"/>
    </w:rPr>
  </w:style>
  <w:style w:type="paragraph" w:styleId="Heading7">
    <w:name w:val="heading 7"/>
    <w:basedOn w:val="Normal"/>
    <w:next w:val="Normal"/>
    <w:link w:val="Heading7Char"/>
    <w:uiPriority w:val="9"/>
    <w:semiHidden/>
    <w:unhideWhenUsed/>
    <w:qFormat/>
    <w:rsid w:val="00DC46CE"/>
    <w:pPr>
      <w:keepNext/>
      <w:keepLines/>
      <w:spacing w:before="40" w:after="0"/>
      <w:outlineLvl w:val="6"/>
    </w:pPr>
    <w:rPr>
      <w:rFonts w:asciiTheme="majorHAnsi" w:eastAsiaTheme="majorEastAsia" w:hAnsiTheme="majorHAnsi" w:cstheme="majorBidi"/>
      <w:i/>
      <w:iCs/>
      <w:color w:val="250526" w:themeColor="accent1" w:themeShade="7F"/>
    </w:rPr>
  </w:style>
  <w:style w:type="paragraph" w:styleId="Heading8">
    <w:name w:val="heading 8"/>
    <w:basedOn w:val="Normal"/>
    <w:next w:val="Normal"/>
    <w:link w:val="Heading8Char"/>
    <w:uiPriority w:val="9"/>
    <w:semiHidden/>
    <w:unhideWhenUsed/>
    <w:qFormat/>
    <w:rsid w:val="00DC46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46C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1"/>
    <w:qFormat/>
    <w:rsid w:val="0025147A"/>
    <w:pPr>
      <w:spacing w:before="120" w:after="0"/>
    </w:pPr>
    <w:rPr>
      <w:rFonts w:cstheme="minorHAnsi"/>
      <w:b/>
      <w:bCs/>
      <w:iCs/>
    </w:rPr>
  </w:style>
  <w:style w:type="paragraph" w:styleId="TOC2">
    <w:name w:val="toc 2"/>
    <w:basedOn w:val="Normal"/>
    <w:next w:val="Normal"/>
    <w:autoRedefine/>
    <w:uiPriority w:val="39"/>
    <w:qFormat/>
    <w:rsid w:val="0025147A"/>
    <w:pPr>
      <w:spacing w:before="120" w:after="0"/>
      <w:ind w:left="240"/>
    </w:pPr>
    <w:rPr>
      <w:rFonts w:cstheme="minorHAnsi"/>
      <w:b/>
      <w:bCs/>
    </w:rPr>
  </w:style>
  <w:style w:type="paragraph" w:styleId="TOC3">
    <w:name w:val="toc 3"/>
    <w:basedOn w:val="Normal"/>
    <w:next w:val="Normal"/>
    <w:autoRedefine/>
    <w:uiPriority w:val="39"/>
    <w:rsid w:val="0025147A"/>
    <w:pPr>
      <w:spacing w:before="0" w:after="0"/>
      <w:ind w:left="480"/>
    </w:pPr>
    <w:rPr>
      <w:rFonts w:cstheme="minorHAnsi"/>
      <w:sz w:val="20"/>
    </w:rPr>
  </w:style>
  <w:style w:type="character" w:customStyle="1" w:styleId="Heading1Char">
    <w:name w:val="Heading 1 Char"/>
    <w:basedOn w:val="DefaultParagraphFont"/>
    <w:link w:val="Heading1"/>
    <w:rsid w:val="00DC46CE"/>
    <w:rPr>
      <w:rFonts w:ascii="Montserrat" w:eastAsiaTheme="majorEastAsia" w:hAnsi="Montserrat" w:cstheme="majorBidi"/>
      <w:noProof/>
      <w:color w:val="1F497D" w:themeColor="text2"/>
      <w:kern w:val="28"/>
      <w:sz w:val="36"/>
      <w:szCs w:val="22"/>
    </w:rPr>
  </w:style>
  <w:style w:type="character" w:customStyle="1" w:styleId="Heading2Char">
    <w:name w:val="Heading 2 Char"/>
    <w:basedOn w:val="DefaultParagraphFont"/>
    <w:link w:val="Heading2"/>
    <w:uiPriority w:val="1"/>
    <w:rsid w:val="00DC46CE"/>
    <w:rPr>
      <w:rFonts w:ascii="Montserrat" w:eastAsiaTheme="majorEastAsia" w:hAnsi="Montserrat" w:cstheme="majorBidi"/>
      <w:color w:val="1F497D" w:themeColor="text2"/>
      <w:sz w:val="32"/>
      <w:szCs w:val="22"/>
    </w:rPr>
  </w:style>
  <w:style w:type="character" w:customStyle="1" w:styleId="Heading3Char">
    <w:name w:val="Heading 3 Char"/>
    <w:basedOn w:val="DefaultParagraphFont"/>
    <w:link w:val="Heading3"/>
    <w:uiPriority w:val="2"/>
    <w:rsid w:val="00DC46CE"/>
    <w:rPr>
      <w:rFonts w:ascii="Montserrat" w:eastAsiaTheme="majorEastAsia" w:hAnsi="Montserrat" w:cstheme="majorBidi"/>
      <w:color w:val="1F497D" w:themeColor="text2"/>
      <w:sz w:val="28"/>
      <w:szCs w:val="22"/>
    </w:rPr>
  </w:style>
  <w:style w:type="paragraph" w:customStyle="1" w:styleId="Bulletedlist">
    <w:name w:val="Bulleted list"/>
    <w:basedOn w:val="ListParagraph"/>
    <w:link w:val="BulletedlistChar"/>
    <w:autoRedefine/>
    <w:uiPriority w:val="5"/>
    <w:qFormat/>
    <w:rsid w:val="005A76D1"/>
    <w:pPr>
      <w:numPr>
        <w:numId w:val="2"/>
      </w:numPr>
      <w:ind w:left="1457" w:hanging="737"/>
    </w:pPr>
    <w:rPr>
      <w:noProof/>
    </w:rPr>
  </w:style>
  <w:style w:type="character" w:customStyle="1" w:styleId="BulletedlistChar">
    <w:name w:val="Bulleted list Char"/>
    <w:basedOn w:val="DefaultParagraphFont"/>
    <w:link w:val="Bulletedlist"/>
    <w:uiPriority w:val="5"/>
    <w:rsid w:val="005A76D1"/>
    <w:rPr>
      <w:rFonts w:ascii="Montserrat" w:hAnsi="Montserrat"/>
      <w:noProof/>
      <w:color w:val="000000"/>
      <w:sz w:val="22"/>
      <w:szCs w:val="22"/>
    </w:rPr>
  </w:style>
  <w:style w:type="paragraph" w:customStyle="1" w:styleId="Bulletedlistheader">
    <w:name w:val="Bulleted list header"/>
    <w:basedOn w:val="Normal"/>
    <w:link w:val="BulletedlistheaderChar"/>
    <w:autoRedefine/>
    <w:uiPriority w:val="24"/>
    <w:rsid w:val="0025147A"/>
    <w:pPr>
      <w:autoSpaceDE w:val="0"/>
      <w:autoSpaceDN w:val="0"/>
      <w:adjustRightInd w:val="0"/>
      <w:spacing w:after="120"/>
    </w:pPr>
    <w:rPr>
      <w:rFonts w:cstheme="minorHAnsi"/>
      <w:b/>
      <w:iCs/>
    </w:rPr>
  </w:style>
  <w:style w:type="character" w:customStyle="1" w:styleId="BulletedlistheaderChar">
    <w:name w:val="Bulleted list header Char"/>
    <w:basedOn w:val="DefaultParagraphFont"/>
    <w:link w:val="Bulletedlistheader"/>
    <w:uiPriority w:val="24"/>
    <w:rsid w:val="00427115"/>
    <w:rPr>
      <w:rFonts w:cstheme="minorHAnsi"/>
      <w:b/>
      <w:iCs/>
      <w:color w:val="000000"/>
    </w:rPr>
  </w:style>
  <w:style w:type="paragraph" w:styleId="Header">
    <w:name w:val="header"/>
    <w:basedOn w:val="Normal"/>
    <w:link w:val="HeaderChar"/>
    <w:uiPriority w:val="99"/>
    <w:unhideWhenUsed/>
    <w:rsid w:val="002908A1"/>
    <w:pPr>
      <w:tabs>
        <w:tab w:val="center" w:pos="4513"/>
        <w:tab w:val="right" w:pos="9026"/>
      </w:tabs>
      <w:spacing w:before="0" w:after="0"/>
    </w:pPr>
  </w:style>
  <w:style w:type="character" w:customStyle="1" w:styleId="HeaderChar">
    <w:name w:val="Header Char"/>
    <w:basedOn w:val="DefaultParagraphFont"/>
    <w:link w:val="Header"/>
    <w:uiPriority w:val="99"/>
    <w:rsid w:val="002908A1"/>
    <w:rPr>
      <w:rFonts w:cs="Times New Roman"/>
      <w:color w:val="444444"/>
      <w:sz w:val="24"/>
      <w:szCs w:val="20"/>
    </w:rPr>
  </w:style>
  <w:style w:type="paragraph" w:styleId="Footer">
    <w:name w:val="footer"/>
    <w:basedOn w:val="Normal"/>
    <w:link w:val="FooterChar"/>
    <w:uiPriority w:val="99"/>
    <w:unhideWhenUsed/>
    <w:rsid w:val="002908A1"/>
    <w:pPr>
      <w:tabs>
        <w:tab w:val="center" w:pos="4513"/>
        <w:tab w:val="right" w:pos="9026"/>
      </w:tabs>
      <w:spacing w:before="0" w:after="0"/>
    </w:pPr>
  </w:style>
  <w:style w:type="character" w:customStyle="1" w:styleId="FooterChar">
    <w:name w:val="Footer Char"/>
    <w:basedOn w:val="DefaultParagraphFont"/>
    <w:link w:val="Footer"/>
    <w:uiPriority w:val="99"/>
    <w:rsid w:val="002908A1"/>
    <w:rPr>
      <w:rFonts w:cs="Times New Roman"/>
      <w:color w:val="444444"/>
      <w:sz w:val="24"/>
      <w:szCs w:val="20"/>
    </w:rPr>
  </w:style>
  <w:style w:type="character" w:styleId="Hyperlink">
    <w:name w:val="Hyperlink"/>
    <w:basedOn w:val="DefaultParagraphFont"/>
    <w:uiPriority w:val="99"/>
    <w:unhideWhenUsed/>
    <w:rsid w:val="002908A1"/>
    <w:rPr>
      <w:color w:val="0000FF" w:themeColor="hyperlink"/>
      <w:u w:val="single"/>
    </w:rPr>
  </w:style>
  <w:style w:type="character" w:styleId="Strong">
    <w:name w:val="Strong"/>
    <w:uiPriority w:val="22"/>
    <w:rsid w:val="003D4C4A"/>
    <w:rPr>
      <w:b/>
      <w:bCs/>
    </w:rPr>
  </w:style>
  <w:style w:type="paragraph" w:styleId="BalloonText">
    <w:name w:val="Balloon Text"/>
    <w:basedOn w:val="Normal"/>
    <w:link w:val="BalloonTextChar"/>
    <w:uiPriority w:val="99"/>
    <w:semiHidden/>
    <w:unhideWhenUsed/>
    <w:rsid w:val="002908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8A1"/>
    <w:rPr>
      <w:rFonts w:ascii="Segoe UI" w:hAnsi="Segoe UI" w:cs="Segoe UI"/>
      <w:color w:val="444444"/>
      <w:sz w:val="18"/>
      <w:szCs w:val="18"/>
    </w:rPr>
  </w:style>
  <w:style w:type="table" w:styleId="TableGrid">
    <w:name w:val="Table Grid"/>
    <w:basedOn w:val="TableNormal"/>
    <w:uiPriority w:val="39"/>
    <w:rsid w:val="00290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rsid w:val="003D4C4A"/>
    <w:pPr>
      <w:spacing w:after="0" w:line="240" w:lineRule="auto"/>
    </w:pPr>
  </w:style>
  <w:style w:type="paragraph" w:styleId="ListParagraph">
    <w:name w:val="List Paragraph"/>
    <w:basedOn w:val="Normal"/>
    <w:link w:val="ListParagraphChar"/>
    <w:uiPriority w:val="1"/>
    <w:qFormat/>
    <w:rsid w:val="0025147A"/>
    <w:pPr>
      <w:ind w:left="720"/>
      <w:contextualSpacing/>
    </w:pPr>
  </w:style>
  <w:style w:type="paragraph" w:styleId="TOCHeading">
    <w:name w:val="TOC Heading"/>
    <w:basedOn w:val="Heading1"/>
    <w:next w:val="Normal"/>
    <w:uiPriority w:val="39"/>
    <w:unhideWhenUsed/>
    <w:rsid w:val="003D4C4A"/>
    <w:pPr>
      <w:outlineLvl w:val="9"/>
    </w:pPr>
  </w:style>
  <w:style w:type="paragraph" w:styleId="TOC4">
    <w:name w:val="toc 4"/>
    <w:basedOn w:val="Normal"/>
    <w:next w:val="Normal"/>
    <w:autoRedefine/>
    <w:uiPriority w:val="39"/>
    <w:unhideWhenUsed/>
    <w:rsid w:val="00B10E7A"/>
    <w:pPr>
      <w:spacing w:before="0" w:after="0"/>
      <w:ind w:left="720"/>
    </w:pPr>
    <w:rPr>
      <w:rFonts w:cstheme="minorHAnsi"/>
      <w:sz w:val="20"/>
    </w:rPr>
  </w:style>
  <w:style w:type="paragraph" w:styleId="TOC5">
    <w:name w:val="toc 5"/>
    <w:basedOn w:val="Normal"/>
    <w:next w:val="Normal"/>
    <w:autoRedefine/>
    <w:uiPriority w:val="39"/>
    <w:unhideWhenUsed/>
    <w:rsid w:val="00B10E7A"/>
    <w:pPr>
      <w:spacing w:before="0" w:after="0"/>
      <w:ind w:left="960"/>
    </w:pPr>
    <w:rPr>
      <w:rFonts w:cstheme="minorHAnsi"/>
      <w:sz w:val="20"/>
    </w:rPr>
  </w:style>
  <w:style w:type="paragraph" w:styleId="TOC6">
    <w:name w:val="toc 6"/>
    <w:basedOn w:val="Normal"/>
    <w:next w:val="Normal"/>
    <w:autoRedefine/>
    <w:uiPriority w:val="39"/>
    <w:unhideWhenUsed/>
    <w:rsid w:val="00B10E7A"/>
    <w:pPr>
      <w:spacing w:before="0" w:after="0"/>
      <w:ind w:left="1200"/>
    </w:pPr>
    <w:rPr>
      <w:rFonts w:cstheme="minorHAnsi"/>
      <w:sz w:val="20"/>
    </w:rPr>
  </w:style>
  <w:style w:type="paragraph" w:styleId="TOC7">
    <w:name w:val="toc 7"/>
    <w:basedOn w:val="Normal"/>
    <w:next w:val="Normal"/>
    <w:autoRedefine/>
    <w:uiPriority w:val="39"/>
    <w:unhideWhenUsed/>
    <w:rsid w:val="00B10E7A"/>
    <w:pPr>
      <w:spacing w:before="0" w:after="0"/>
      <w:ind w:left="1440"/>
    </w:pPr>
    <w:rPr>
      <w:rFonts w:cstheme="minorHAnsi"/>
      <w:sz w:val="20"/>
    </w:rPr>
  </w:style>
  <w:style w:type="paragraph" w:styleId="TOC8">
    <w:name w:val="toc 8"/>
    <w:basedOn w:val="Normal"/>
    <w:next w:val="Normal"/>
    <w:autoRedefine/>
    <w:uiPriority w:val="39"/>
    <w:unhideWhenUsed/>
    <w:rsid w:val="00B10E7A"/>
    <w:pPr>
      <w:spacing w:before="0" w:after="0"/>
      <w:ind w:left="1680"/>
    </w:pPr>
    <w:rPr>
      <w:rFonts w:cstheme="minorHAnsi"/>
      <w:sz w:val="20"/>
    </w:rPr>
  </w:style>
  <w:style w:type="paragraph" w:styleId="TOC9">
    <w:name w:val="toc 9"/>
    <w:basedOn w:val="Normal"/>
    <w:next w:val="Normal"/>
    <w:autoRedefine/>
    <w:uiPriority w:val="39"/>
    <w:unhideWhenUsed/>
    <w:rsid w:val="00B10E7A"/>
    <w:pPr>
      <w:spacing w:before="0" w:after="0"/>
      <w:ind w:left="1920"/>
    </w:pPr>
    <w:rPr>
      <w:rFonts w:cstheme="minorHAnsi"/>
      <w:sz w:val="20"/>
    </w:rPr>
  </w:style>
  <w:style w:type="character" w:styleId="UnresolvedMention">
    <w:name w:val="Unresolved Mention"/>
    <w:basedOn w:val="DefaultParagraphFont"/>
    <w:uiPriority w:val="99"/>
    <w:semiHidden/>
    <w:unhideWhenUsed/>
    <w:rsid w:val="005E23F7"/>
    <w:rPr>
      <w:color w:val="605E5C"/>
      <w:shd w:val="clear" w:color="auto" w:fill="E1DFDD"/>
    </w:rPr>
  </w:style>
  <w:style w:type="character" w:styleId="FollowedHyperlink">
    <w:name w:val="FollowedHyperlink"/>
    <w:basedOn w:val="DefaultParagraphFont"/>
    <w:uiPriority w:val="99"/>
    <w:semiHidden/>
    <w:unhideWhenUsed/>
    <w:rsid w:val="005E23F7"/>
    <w:rPr>
      <w:color w:val="800080" w:themeColor="followedHyperlink"/>
      <w:u w:val="single"/>
    </w:rPr>
  </w:style>
  <w:style w:type="paragraph" w:styleId="Caption">
    <w:name w:val="caption"/>
    <w:basedOn w:val="Normal"/>
    <w:next w:val="Normal"/>
    <w:uiPriority w:val="14"/>
    <w:rsid w:val="00DC46CE"/>
    <w:pPr>
      <w:spacing w:before="0" w:after="200"/>
    </w:pPr>
    <w:rPr>
      <w:i/>
      <w:iCs/>
      <w:color w:val="44546A"/>
      <w:sz w:val="18"/>
      <w:szCs w:val="18"/>
    </w:rPr>
  </w:style>
  <w:style w:type="paragraph" w:customStyle="1" w:styleId="Default">
    <w:name w:val="Default"/>
    <w:uiPriority w:val="21"/>
    <w:rsid w:val="0042666B"/>
    <w:pPr>
      <w:autoSpaceDE w:val="0"/>
      <w:autoSpaceDN w:val="0"/>
      <w:adjustRightInd w:val="0"/>
      <w:spacing w:after="0" w:line="240" w:lineRule="auto"/>
    </w:pPr>
    <w:rPr>
      <w:rFonts w:ascii="Calibri" w:eastAsia="Calibri" w:hAnsi="Calibri" w:cs="Calibri"/>
      <w:color w:val="000000"/>
      <w:lang w:eastAsia="en-GB"/>
    </w:rPr>
  </w:style>
  <w:style w:type="paragraph" w:customStyle="1" w:styleId="TableBody">
    <w:name w:val="Table Body"/>
    <w:basedOn w:val="Normal"/>
    <w:link w:val="TableBodyChar"/>
    <w:uiPriority w:val="7"/>
    <w:rsid w:val="00DC46CE"/>
    <w:pPr>
      <w:spacing w:before="0" w:after="0"/>
    </w:pPr>
    <w:rPr>
      <w:color w:val="000000" w:themeColor="text1"/>
      <w:sz w:val="20"/>
    </w:rPr>
  </w:style>
  <w:style w:type="paragraph" w:customStyle="1" w:styleId="TableHeading">
    <w:name w:val="Table Heading"/>
    <w:basedOn w:val="TableBody"/>
    <w:link w:val="TableHeadingChar"/>
    <w:uiPriority w:val="6"/>
    <w:rsid w:val="00DC46CE"/>
    <w:pPr>
      <w:spacing w:before="40" w:after="40"/>
    </w:pPr>
    <w:rPr>
      <w:b/>
      <w:bCs/>
      <w:color w:val="FFFFFF" w:themeColor="background1"/>
    </w:rPr>
  </w:style>
  <w:style w:type="character" w:customStyle="1" w:styleId="TableBodyChar">
    <w:name w:val="Table Body Char"/>
    <w:basedOn w:val="DefaultParagraphFont"/>
    <w:link w:val="TableBody"/>
    <w:uiPriority w:val="7"/>
    <w:rsid w:val="00DC46CE"/>
    <w:rPr>
      <w:color w:val="000000" w:themeColor="text1"/>
      <w:sz w:val="20"/>
    </w:rPr>
  </w:style>
  <w:style w:type="character" w:customStyle="1" w:styleId="TableHeadingChar">
    <w:name w:val="Table Heading Char"/>
    <w:basedOn w:val="TableBodyChar"/>
    <w:link w:val="TableHeading"/>
    <w:uiPriority w:val="6"/>
    <w:rsid w:val="00DC46CE"/>
    <w:rPr>
      <w:b/>
      <w:bCs/>
      <w:color w:val="FFFFFF" w:themeColor="background1"/>
      <w:sz w:val="20"/>
    </w:rPr>
  </w:style>
  <w:style w:type="character" w:customStyle="1" w:styleId="Heading4Char">
    <w:name w:val="Heading 4 Char"/>
    <w:basedOn w:val="DefaultParagraphFont"/>
    <w:link w:val="Heading4"/>
    <w:uiPriority w:val="3"/>
    <w:rsid w:val="00DC46CE"/>
    <w:rPr>
      <w:rFonts w:ascii="Montserrat" w:eastAsiaTheme="majorEastAsia" w:hAnsi="Montserrat" w:cstheme="minorHAnsi"/>
      <w:color w:val="1F497D" w:themeColor="text2"/>
      <w:sz w:val="28"/>
      <w:szCs w:val="22"/>
    </w:rPr>
  </w:style>
  <w:style w:type="character" w:styleId="PlaceholderText">
    <w:name w:val="Placeholder Text"/>
    <w:basedOn w:val="DefaultParagraphFont"/>
    <w:uiPriority w:val="99"/>
    <w:semiHidden/>
    <w:rsid w:val="00C76662"/>
    <w:rPr>
      <w:color w:val="808080"/>
    </w:rPr>
  </w:style>
  <w:style w:type="paragraph" w:styleId="TableofFigures">
    <w:name w:val="table of figures"/>
    <w:basedOn w:val="Normal"/>
    <w:next w:val="Normal"/>
    <w:uiPriority w:val="99"/>
    <w:unhideWhenUsed/>
    <w:rsid w:val="00C76971"/>
    <w:pPr>
      <w:spacing w:before="0" w:after="0"/>
    </w:pPr>
    <w:rPr>
      <w:rFonts w:cstheme="minorHAnsi"/>
      <w:b/>
      <w:iCs/>
    </w:rPr>
  </w:style>
  <w:style w:type="character" w:customStyle="1" w:styleId="Heading5Char">
    <w:name w:val="Heading 5 Char"/>
    <w:basedOn w:val="DefaultParagraphFont"/>
    <w:link w:val="Heading5"/>
    <w:uiPriority w:val="9"/>
    <w:rsid w:val="003D4C4A"/>
    <w:rPr>
      <w:caps/>
      <w:color w:val="37073A" w:themeColor="accent1" w:themeShade="BF"/>
      <w:spacing w:val="10"/>
    </w:rPr>
  </w:style>
  <w:style w:type="character" w:customStyle="1" w:styleId="Classification">
    <w:name w:val="Classification"/>
    <w:basedOn w:val="DefaultParagraphFont"/>
    <w:uiPriority w:val="21"/>
    <w:rsid w:val="00662039"/>
    <w:rPr>
      <w:rFonts w:asciiTheme="minorHAnsi" w:hAnsiTheme="minorHAnsi"/>
      <w:sz w:val="20"/>
    </w:rPr>
  </w:style>
  <w:style w:type="character" w:customStyle="1" w:styleId="Style1">
    <w:name w:val="Style1"/>
    <w:basedOn w:val="DefaultParagraphFont"/>
    <w:uiPriority w:val="21"/>
    <w:rsid w:val="00E51F56"/>
    <w:rPr>
      <w:rFonts w:asciiTheme="minorHAnsi" w:hAnsiTheme="minorHAnsi"/>
      <w:color w:val="444444"/>
      <w:sz w:val="20"/>
    </w:rPr>
  </w:style>
  <w:style w:type="character" w:customStyle="1" w:styleId="Versionnumber">
    <w:name w:val="Version number"/>
    <w:basedOn w:val="DefaultParagraphFont"/>
    <w:uiPriority w:val="19"/>
    <w:rsid w:val="00E51F56"/>
    <w:rPr>
      <w:rFonts w:asciiTheme="minorHAnsi" w:hAnsiTheme="minorHAnsi"/>
      <w:sz w:val="20"/>
    </w:rPr>
  </w:style>
  <w:style w:type="character" w:customStyle="1" w:styleId="ToolkitDate">
    <w:name w:val="Toolkit Date"/>
    <w:basedOn w:val="DefaultParagraphFont"/>
    <w:uiPriority w:val="27"/>
    <w:rsid w:val="00DB4C5F"/>
    <w:rPr>
      <w:rFonts w:asciiTheme="minorHAnsi" w:hAnsiTheme="minorHAnsi"/>
      <w:sz w:val="20"/>
    </w:rPr>
  </w:style>
  <w:style w:type="table" w:customStyle="1" w:styleId="CertiKittables">
    <w:name w:val="CertiKit tables"/>
    <w:basedOn w:val="TableNormal"/>
    <w:uiPriority w:val="99"/>
    <w:rsid w:val="00612402"/>
    <w:pPr>
      <w:spacing w:after="0" w:line="240" w:lineRule="auto"/>
    </w:pPr>
    <w:tblPr/>
  </w:style>
  <w:style w:type="table" w:styleId="TableGridLight">
    <w:name w:val="Grid Table Light"/>
    <w:basedOn w:val="TableNormal"/>
    <w:uiPriority w:val="40"/>
    <w:rsid w:val="006124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6124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B77F8E"/>
  </w:style>
  <w:style w:type="paragraph" w:customStyle="1" w:styleId="TitleWhite">
    <w:name w:val="Title (White)"/>
    <w:basedOn w:val="Normal"/>
    <w:link w:val="TitleWhiteChar"/>
    <w:uiPriority w:val="11"/>
    <w:rsid w:val="00DC46CE"/>
    <w:rPr>
      <w:b/>
      <w:bCs/>
      <w:noProof/>
      <w:color w:val="FFFFFF" w:themeColor="background1"/>
      <w:sz w:val="56"/>
      <w:szCs w:val="48"/>
    </w:rPr>
  </w:style>
  <w:style w:type="paragraph" w:customStyle="1" w:styleId="TitleBlack">
    <w:name w:val="Title (Black)"/>
    <w:basedOn w:val="Normal"/>
    <w:link w:val="TitleBlackChar"/>
    <w:uiPriority w:val="12"/>
    <w:rsid w:val="00DC46CE"/>
    <w:rPr>
      <w:b/>
      <w:bCs/>
      <w:noProof/>
      <w:sz w:val="56"/>
      <w:szCs w:val="48"/>
    </w:rPr>
  </w:style>
  <w:style w:type="character" w:customStyle="1" w:styleId="TitleWhiteChar">
    <w:name w:val="Title (White) Char"/>
    <w:basedOn w:val="DefaultParagraphFont"/>
    <w:link w:val="TitleWhite"/>
    <w:uiPriority w:val="11"/>
    <w:rsid w:val="00DC46CE"/>
    <w:rPr>
      <w:b/>
      <w:bCs/>
      <w:noProof/>
      <w:color w:val="FFFFFF" w:themeColor="background1"/>
      <w:sz w:val="56"/>
      <w:szCs w:val="48"/>
    </w:rPr>
  </w:style>
  <w:style w:type="paragraph" w:customStyle="1" w:styleId="HeadingX">
    <w:name w:val="Heading X"/>
    <w:basedOn w:val="Normal"/>
    <w:link w:val="HeadingXChar"/>
    <w:uiPriority w:val="9"/>
    <w:rsid w:val="00DC46CE"/>
    <w:rPr>
      <w:color w:val="1F497D" w:themeColor="text2"/>
      <w:sz w:val="36"/>
      <w:szCs w:val="28"/>
    </w:rPr>
  </w:style>
  <w:style w:type="character" w:customStyle="1" w:styleId="HeadingXChar">
    <w:name w:val="Heading X Char"/>
    <w:basedOn w:val="DefaultParagraphFont"/>
    <w:link w:val="HeadingX"/>
    <w:uiPriority w:val="9"/>
    <w:rsid w:val="00DC46CE"/>
    <w:rPr>
      <w:color w:val="1F497D" w:themeColor="text2"/>
      <w:sz w:val="36"/>
      <w:szCs w:val="28"/>
    </w:rPr>
  </w:style>
  <w:style w:type="paragraph" w:customStyle="1" w:styleId="HeadingY">
    <w:name w:val="Heading Y"/>
    <w:basedOn w:val="Normal"/>
    <w:link w:val="HeadingYChar"/>
    <w:uiPriority w:val="10"/>
    <w:rsid w:val="00DC46CE"/>
    <w:rPr>
      <w:color w:val="1F497D" w:themeColor="text2"/>
      <w:sz w:val="32"/>
    </w:rPr>
  </w:style>
  <w:style w:type="character" w:customStyle="1" w:styleId="HeadingYChar">
    <w:name w:val="Heading Y Char"/>
    <w:basedOn w:val="DefaultParagraphFont"/>
    <w:link w:val="HeadingY"/>
    <w:uiPriority w:val="10"/>
    <w:rsid w:val="00DC46CE"/>
    <w:rPr>
      <w:color w:val="1F497D" w:themeColor="text2"/>
      <w:sz w:val="32"/>
    </w:rPr>
  </w:style>
  <w:style w:type="paragraph" w:customStyle="1" w:styleId="TitlePageBlack">
    <w:name w:val="Title Page (Black)"/>
    <w:basedOn w:val="TitleBlack"/>
    <w:link w:val="TitlePageBlackChar"/>
    <w:uiPriority w:val="35"/>
    <w:rsid w:val="00DD47BF"/>
  </w:style>
  <w:style w:type="paragraph" w:customStyle="1" w:styleId="ToolkitName">
    <w:name w:val="Toolkit Name"/>
    <w:basedOn w:val="Normal"/>
    <w:link w:val="ToolkitNameChar"/>
    <w:uiPriority w:val="13"/>
    <w:rsid w:val="00DC46CE"/>
    <w:pPr>
      <w:jc w:val="right"/>
    </w:pPr>
    <w:rPr>
      <w:rFonts w:asciiTheme="majorHAnsi" w:hAnsiTheme="majorHAnsi" w:cstheme="majorHAnsi"/>
      <w:b/>
      <w:bCs/>
      <w:noProof/>
      <w:color w:val="FFFFFF" w:themeColor="background1"/>
      <w:sz w:val="36"/>
      <w:szCs w:val="36"/>
    </w:rPr>
  </w:style>
  <w:style w:type="character" w:customStyle="1" w:styleId="TitleBlackChar">
    <w:name w:val="Title (Black) Char"/>
    <w:basedOn w:val="DefaultParagraphFont"/>
    <w:link w:val="TitleBlack"/>
    <w:uiPriority w:val="12"/>
    <w:rsid w:val="00DC46CE"/>
    <w:rPr>
      <w:b/>
      <w:bCs/>
      <w:noProof/>
      <w:sz w:val="56"/>
      <w:szCs w:val="48"/>
    </w:rPr>
  </w:style>
  <w:style w:type="character" w:customStyle="1" w:styleId="TitlePageBlackChar">
    <w:name w:val="Title Page (Black) Char"/>
    <w:basedOn w:val="TitleBlackChar"/>
    <w:link w:val="TitlePageBlack"/>
    <w:uiPriority w:val="35"/>
    <w:rsid w:val="00C70B41"/>
    <w:rPr>
      <w:b/>
      <w:bCs/>
      <w:noProof/>
      <w:sz w:val="56"/>
      <w:szCs w:val="48"/>
    </w:rPr>
  </w:style>
  <w:style w:type="paragraph" w:customStyle="1" w:styleId="TitlePageTableHeader">
    <w:name w:val="Title Page Table Header"/>
    <w:basedOn w:val="TableHeading"/>
    <w:link w:val="TitlePageTableHeaderChar"/>
    <w:uiPriority w:val="8"/>
    <w:rsid w:val="00DF7D15"/>
    <w:pPr>
      <w:framePr w:hSpace="180" w:wrap="around" w:vAnchor="text" w:hAnchor="margin" w:xAlign="right" w:y="254"/>
    </w:pPr>
  </w:style>
  <w:style w:type="character" w:customStyle="1" w:styleId="ToolkitNameChar">
    <w:name w:val="Toolkit Name Char"/>
    <w:basedOn w:val="DefaultParagraphFont"/>
    <w:link w:val="ToolkitName"/>
    <w:uiPriority w:val="13"/>
    <w:rsid w:val="00DC46CE"/>
    <w:rPr>
      <w:rFonts w:asciiTheme="majorHAnsi" w:hAnsiTheme="majorHAnsi" w:cstheme="majorHAnsi"/>
      <w:b/>
      <w:bCs/>
      <w:noProof/>
      <w:color w:val="FFFFFF" w:themeColor="background1"/>
      <w:sz w:val="36"/>
      <w:szCs w:val="36"/>
    </w:rPr>
  </w:style>
  <w:style w:type="character" w:customStyle="1" w:styleId="TitlePageTableHeaderChar">
    <w:name w:val="Title Page Table Header Char"/>
    <w:basedOn w:val="TableHeadingChar"/>
    <w:link w:val="TitlePageTableHeader"/>
    <w:uiPriority w:val="8"/>
    <w:rsid w:val="00DF7D15"/>
    <w:rPr>
      <w:b/>
      <w:bCs/>
      <w:color w:val="FFFFFF" w:themeColor="background1"/>
      <w:sz w:val="20"/>
    </w:rPr>
  </w:style>
  <w:style w:type="paragraph" w:customStyle="1" w:styleId="Formheader">
    <w:name w:val="Form header"/>
    <w:basedOn w:val="Normal"/>
    <w:link w:val="FormheaderChar"/>
    <w:uiPriority w:val="16"/>
    <w:rsid w:val="00DC46CE"/>
    <w:pPr>
      <w:spacing w:before="60" w:after="60"/>
    </w:pPr>
    <w:rPr>
      <w:b/>
      <w:bCs/>
    </w:rPr>
  </w:style>
  <w:style w:type="character" w:customStyle="1" w:styleId="FormheaderChar">
    <w:name w:val="Form header Char"/>
    <w:basedOn w:val="DefaultParagraphFont"/>
    <w:link w:val="Formheader"/>
    <w:uiPriority w:val="16"/>
    <w:rsid w:val="00DC46CE"/>
    <w:rPr>
      <w:b/>
      <w:bCs/>
    </w:rPr>
  </w:style>
  <w:style w:type="character" w:customStyle="1" w:styleId="Heading7Char">
    <w:name w:val="Heading 7 Char"/>
    <w:basedOn w:val="DefaultParagraphFont"/>
    <w:link w:val="Heading7"/>
    <w:uiPriority w:val="9"/>
    <w:semiHidden/>
    <w:rsid w:val="00DC46CE"/>
    <w:rPr>
      <w:rFonts w:asciiTheme="majorHAnsi" w:eastAsiaTheme="majorEastAsia" w:hAnsiTheme="majorHAnsi" w:cstheme="majorBidi"/>
      <w:i/>
      <w:iCs/>
      <w:color w:val="250526" w:themeColor="accent1" w:themeShade="7F"/>
    </w:rPr>
  </w:style>
  <w:style w:type="character" w:customStyle="1" w:styleId="Heading8Char">
    <w:name w:val="Heading 8 Char"/>
    <w:basedOn w:val="DefaultParagraphFont"/>
    <w:link w:val="Heading8"/>
    <w:uiPriority w:val="9"/>
    <w:semiHidden/>
    <w:rsid w:val="00DC46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46CE"/>
    <w:rPr>
      <w:rFonts w:asciiTheme="majorHAnsi" w:eastAsiaTheme="majorEastAsia" w:hAnsiTheme="majorHAnsi" w:cstheme="majorBidi"/>
      <w:i/>
      <w:iCs/>
      <w:color w:val="272727" w:themeColor="text1" w:themeTint="D8"/>
      <w:sz w:val="21"/>
      <w:szCs w:val="21"/>
    </w:rPr>
  </w:style>
  <w:style w:type="paragraph" w:customStyle="1" w:styleId="Formtitle">
    <w:name w:val="Form title"/>
    <w:basedOn w:val="Normal"/>
    <w:link w:val="FormtitleChar"/>
    <w:uiPriority w:val="15"/>
    <w:rsid w:val="00DC46CE"/>
    <w:pPr>
      <w:jc w:val="right"/>
    </w:pPr>
    <w:rPr>
      <w:b/>
      <w:bCs/>
      <w:sz w:val="36"/>
      <w:szCs w:val="36"/>
    </w:rPr>
  </w:style>
  <w:style w:type="character" w:customStyle="1" w:styleId="FormtitleChar">
    <w:name w:val="Form title Char"/>
    <w:basedOn w:val="DefaultParagraphFont"/>
    <w:link w:val="Formtitle"/>
    <w:uiPriority w:val="15"/>
    <w:rsid w:val="00DC46CE"/>
    <w:rPr>
      <w:b/>
      <w:bCs/>
      <w:sz w:val="36"/>
      <w:szCs w:val="36"/>
    </w:rPr>
  </w:style>
  <w:style w:type="paragraph" w:customStyle="1" w:styleId="Formbody">
    <w:name w:val="Form body"/>
    <w:basedOn w:val="Normal"/>
    <w:link w:val="FormbodyChar"/>
    <w:uiPriority w:val="17"/>
    <w:rsid w:val="00DC46CE"/>
    <w:pPr>
      <w:spacing w:before="60" w:after="60"/>
    </w:pPr>
  </w:style>
  <w:style w:type="character" w:customStyle="1" w:styleId="FormbodyChar">
    <w:name w:val="Form body Char"/>
    <w:basedOn w:val="DefaultParagraphFont"/>
    <w:link w:val="Formbody"/>
    <w:uiPriority w:val="17"/>
    <w:rsid w:val="00DC46CE"/>
  </w:style>
  <w:style w:type="paragraph" w:styleId="Title">
    <w:name w:val="Title"/>
    <w:basedOn w:val="Normal"/>
    <w:link w:val="TitleChar"/>
    <w:uiPriority w:val="10"/>
    <w:qFormat/>
    <w:rsid w:val="003D4C4A"/>
    <w:rPr>
      <w:rFonts w:eastAsiaTheme="majorEastAsia" w:cstheme="majorBidi"/>
      <w:b/>
      <w:bCs/>
      <w:noProof/>
      <w:sz w:val="56"/>
      <w:szCs w:val="48"/>
    </w:rPr>
  </w:style>
  <w:style w:type="character" w:customStyle="1" w:styleId="TitleChar">
    <w:name w:val="Title Char"/>
    <w:basedOn w:val="DefaultParagraphFont"/>
    <w:link w:val="Title"/>
    <w:uiPriority w:val="12"/>
    <w:rsid w:val="003D4C4A"/>
    <w:rPr>
      <w:rFonts w:eastAsiaTheme="majorEastAsia" w:cstheme="majorBidi"/>
      <w:b/>
      <w:bCs/>
      <w:noProof/>
      <w:sz w:val="56"/>
      <w:szCs w:val="48"/>
    </w:rPr>
  </w:style>
  <w:style w:type="character" w:customStyle="1" w:styleId="Heading6Char">
    <w:name w:val="Heading 6 Char"/>
    <w:basedOn w:val="DefaultParagraphFont"/>
    <w:link w:val="Heading6"/>
    <w:uiPriority w:val="9"/>
    <w:semiHidden/>
    <w:rsid w:val="003D4C4A"/>
    <w:rPr>
      <w:caps/>
      <w:color w:val="37073A" w:themeColor="accent1" w:themeShade="BF"/>
      <w:spacing w:val="10"/>
    </w:rPr>
  </w:style>
  <w:style w:type="paragraph" w:styleId="Subtitle">
    <w:name w:val="Subtitle"/>
    <w:basedOn w:val="Normal"/>
    <w:next w:val="Normal"/>
    <w:link w:val="SubtitleChar"/>
    <w:uiPriority w:val="11"/>
    <w:rsid w:val="003D4C4A"/>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D4C4A"/>
    <w:rPr>
      <w:caps/>
      <w:color w:val="595959" w:themeColor="text1" w:themeTint="A6"/>
      <w:spacing w:val="10"/>
      <w:sz w:val="21"/>
      <w:szCs w:val="21"/>
    </w:rPr>
  </w:style>
  <w:style w:type="character" w:styleId="Emphasis">
    <w:name w:val="Emphasis"/>
    <w:uiPriority w:val="20"/>
    <w:rsid w:val="003D4C4A"/>
    <w:rPr>
      <w:caps/>
      <w:color w:val="250526" w:themeColor="accent1" w:themeShade="7F"/>
      <w:spacing w:val="5"/>
    </w:rPr>
  </w:style>
  <w:style w:type="paragraph" w:styleId="Quote">
    <w:name w:val="Quote"/>
    <w:basedOn w:val="Normal"/>
    <w:next w:val="Normal"/>
    <w:link w:val="QuoteChar"/>
    <w:uiPriority w:val="29"/>
    <w:rsid w:val="003D4C4A"/>
    <w:rPr>
      <w:i/>
      <w:iCs/>
    </w:rPr>
  </w:style>
  <w:style w:type="character" w:customStyle="1" w:styleId="QuoteChar">
    <w:name w:val="Quote Char"/>
    <w:basedOn w:val="DefaultParagraphFont"/>
    <w:link w:val="Quote"/>
    <w:uiPriority w:val="29"/>
    <w:rsid w:val="003D4C4A"/>
    <w:rPr>
      <w:i/>
      <w:iCs/>
      <w:sz w:val="24"/>
      <w:szCs w:val="24"/>
    </w:rPr>
  </w:style>
  <w:style w:type="paragraph" w:styleId="IntenseQuote">
    <w:name w:val="Intense Quote"/>
    <w:basedOn w:val="Normal"/>
    <w:next w:val="Normal"/>
    <w:link w:val="IntenseQuoteChar"/>
    <w:uiPriority w:val="30"/>
    <w:rsid w:val="003D4C4A"/>
    <w:pPr>
      <w:ind w:left="1080" w:right="1080"/>
      <w:jc w:val="center"/>
    </w:pPr>
    <w:rPr>
      <w:color w:val="4B0A4E" w:themeColor="accent1"/>
    </w:rPr>
  </w:style>
  <w:style w:type="character" w:customStyle="1" w:styleId="IntenseQuoteChar">
    <w:name w:val="Intense Quote Char"/>
    <w:basedOn w:val="DefaultParagraphFont"/>
    <w:link w:val="IntenseQuote"/>
    <w:uiPriority w:val="30"/>
    <w:rsid w:val="003D4C4A"/>
    <w:rPr>
      <w:color w:val="4B0A4E" w:themeColor="accent1"/>
      <w:sz w:val="24"/>
      <w:szCs w:val="24"/>
    </w:rPr>
  </w:style>
  <w:style w:type="character" w:styleId="SubtleEmphasis">
    <w:name w:val="Subtle Emphasis"/>
    <w:uiPriority w:val="19"/>
    <w:rsid w:val="003D4C4A"/>
    <w:rPr>
      <w:i/>
      <w:iCs/>
      <w:color w:val="250526" w:themeColor="accent1" w:themeShade="7F"/>
    </w:rPr>
  </w:style>
  <w:style w:type="character" w:styleId="IntenseEmphasis">
    <w:name w:val="Intense Emphasis"/>
    <w:uiPriority w:val="21"/>
    <w:rsid w:val="003D4C4A"/>
    <w:rPr>
      <w:b/>
      <w:bCs/>
      <w:caps/>
      <w:color w:val="250526" w:themeColor="accent1" w:themeShade="7F"/>
      <w:spacing w:val="10"/>
    </w:rPr>
  </w:style>
  <w:style w:type="character" w:styleId="SubtleReference">
    <w:name w:val="Subtle Reference"/>
    <w:uiPriority w:val="31"/>
    <w:rsid w:val="003D4C4A"/>
    <w:rPr>
      <w:b/>
      <w:bCs/>
      <w:color w:val="4B0A4E" w:themeColor="accent1"/>
    </w:rPr>
  </w:style>
  <w:style w:type="character" w:styleId="IntenseReference">
    <w:name w:val="Intense Reference"/>
    <w:uiPriority w:val="32"/>
    <w:rsid w:val="003D4C4A"/>
    <w:rPr>
      <w:b/>
      <w:bCs/>
      <w:i/>
      <w:iCs/>
      <w:caps/>
      <w:color w:val="4B0A4E" w:themeColor="accent1"/>
    </w:rPr>
  </w:style>
  <w:style w:type="character" w:styleId="BookTitle">
    <w:name w:val="Book Title"/>
    <w:uiPriority w:val="33"/>
    <w:rsid w:val="003D4C4A"/>
    <w:rPr>
      <w:b/>
      <w:bCs/>
      <w:i/>
      <w:iCs/>
      <w:spacing w:val="0"/>
    </w:rPr>
  </w:style>
  <w:style w:type="paragraph" w:customStyle="1" w:styleId="Pressreleasecopy">
    <w:name w:val="Press release copy"/>
    <w:autoRedefine/>
    <w:qFormat/>
    <w:rsid w:val="007F366E"/>
    <w:pPr>
      <w:spacing w:before="240" w:after="240" w:line="360" w:lineRule="auto"/>
      <w:jc w:val="both"/>
    </w:pPr>
    <w:rPr>
      <w:rFonts w:ascii="Montserrat" w:eastAsiaTheme="minorHAnsi" w:hAnsi="Montserrat" w:cs="Arial"/>
      <w:color w:val="000000" w:themeColor="text1"/>
      <w:sz w:val="22"/>
      <w:szCs w:val="28"/>
    </w:rPr>
  </w:style>
  <w:style w:type="character" w:customStyle="1" w:styleId="normaltextrun">
    <w:name w:val="normaltextrun"/>
    <w:basedOn w:val="DefaultParagraphFont"/>
    <w:rsid w:val="004D38EA"/>
  </w:style>
  <w:style w:type="paragraph" w:customStyle="1" w:styleId="H4Purple">
    <w:name w:val="H4 Purple"/>
    <w:link w:val="H4PurpleChar"/>
    <w:rsid w:val="009D598F"/>
    <w:pPr>
      <w:spacing w:before="240" w:after="240" w:line="276" w:lineRule="auto"/>
      <w:outlineLvl w:val="3"/>
    </w:pPr>
    <w:rPr>
      <w:rFonts w:ascii="Montserrat SemiBold" w:eastAsiaTheme="majorEastAsia" w:hAnsi="Montserrat SemiBold" w:cstheme="majorBidi"/>
      <w:bCs/>
      <w:iCs/>
      <w:color w:val="4B0A4E"/>
    </w:rPr>
  </w:style>
  <w:style w:type="character" w:customStyle="1" w:styleId="H4PurpleChar">
    <w:name w:val="H4 Purple Char"/>
    <w:basedOn w:val="DefaultParagraphFont"/>
    <w:link w:val="H4Purple"/>
    <w:rsid w:val="009D598F"/>
    <w:rPr>
      <w:rFonts w:ascii="Montserrat SemiBold" w:eastAsiaTheme="majorEastAsia" w:hAnsi="Montserrat SemiBold" w:cstheme="majorBidi"/>
      <w:bCs/>
      <w:iCs/>
      <w:color w:val="4B0A4E"/>
    </w:rPr>
  </w:style>
  <w:style w:type="paragraph" w:customStyle="1" w:styleId="H3Purple">
    <w:name w:val="H3 Purple"/>
    <w:link w:val="H3PurpleChar"/>
    <w:autoRedefine/>
    <w:qFormat/>
    <w:rsid w:val="00932CE8"/>
    <w:pPr>
      <w:spacing w:before="240" w:after="240" w:line="276" w:lineRule="auto"/>
      <w:outlineLvl w:val="3"/>
    </w:pPr>
    <w:rPr>
      <w:rFonts w:ascii="Montserrat SemiBold" w:eastAsiaTheme="majorEastAsia" w:hAnsi="Montserrat SemiBold" w:cstheme="majorBidi"/>
      <w:iCs/>
      <w:color w:val="4B0A4E"/>
      <w:szCs w:val="28"/>
    </w:rPr>
  </w:style>
  <w:style w:type="character" w:customStyle="1" w:styleId="H3PurpleChar">
    <w:name w:val="H3 Purple Char"/>
    <w:basedOn w:val="DefaultParagraphFont"/>
    <w:link w:val="H3Purple"/>
    <w:rsid w:val="00932CE8"/>
    <w:rPr>
      <w:rFonts w:ascii="Montserrat SemiBold" w:eastAsiaTheme="majorEastAsia" w:hAnsi="Montserrat SemiBold" w:cstheme="majorBidi"/>
      <w:iCs/>
      <w:color w:val="4B0A4E"/>
      <w:szCs w:val="28"/>
    </w:rPr>
  </w:style>
  <w:style w:type="paragraph" w:customStyle="1" w:styleId="H2Purple">
    <w:name w:val="H2 Purple"/>
    <w:link w:val="H2PurpleChar"/>
    <w:autoRedefine/>
    <w:qFormat/>
    <w:rsid w:val="004D38EA"/>
    <w:pPr>
      <w:spacing w:before="240" w:after="240" w:line="276" w:lineRule="auto"/>
      <w:outlineLvl w:val="2"/>
    </w:pPr>
    <w:rPr>
      <w:rFonts w:ascii="Montserrat ExtraBold" w:eastAsiaTheme="minorHAnsi" w:hAnsi="Montserrat ExtraBold" w:cs="Arial"/>
      <w:color w:val="4B0A4E"/>
      <w:shd w:val="clear" w:color="auto" w:fill="FFFFFF"/>
    </w:rPr>
  </w:style>
  <w:style w:type="character" w:customStyle="1" w:styleId="H2PurpleChar">
    <w:name w:val="H2 Purple Char"/>
    <w:basedOn w:val="DefaultParagraphFont"/>
    <w:link w:val="H2Purple"/>
    <w:rsid w:val="004D38EA"/>
    <w:rPr>
      <w:rFonts w:ascii="Montserrat ExtraBold" w:eastAsiaTheme="minorHAnsi" w:hAnsi="Montserrat ExtraBold" w:cs="Arial"/>
      <w:color w:val="4B0A4E"/>
    </w:rPr>
  </w:style>
  <w:style w:type="paragraph" w:customStyle="1" w:styleId="H1Purple">
    <w:name w:val="H1 Purple"/>
    <w:link w:val="H1PurpleChar"/>
    <w:autoRedefine/>
    <w:qFormat/>
    <w:rsid w:val="00D55F63"/>
    <w:pPr>
      <w:spacing w:before="240" w:after="240" w:line="276" w:lineRule="auto"/>
      <w:jc w:val="both"/>
      <w:outlineLvl w:val="1"/>
    </w:pPr>
    <w:rPr>
      <w:rFonts w:ascii="Montserrat ExtraBold" w:eastAsiaTheme="minorHAnsi" w:hAnsi="Montserrat ExtraBold" w:cs="Arial"/>
      <w:color w:val="4B0A4E"/>
      <w:sz w:val="36"/>
      <w:szCs w:val="36"/>
      <w:shd w:val="clear" w:color="auto" w:fill="FFFFFF"/>
    </w:rPr>
  </w:style>
  <w:style w:type="character" w:customStyle="1" w:styleId="H1PurpleChar">
    <w:name w:val="H1 Purple Char"/>
    <w:basedOn w:val="DefaultParagraphFont"/>
    <w:link w:val="H1Purple"/>
    <w:rsid w:val="00D55F63"/>
    <w:rPr>
      <w:rFonts w:ascii="Montserrat ExtraBold" w:eastAsiaTheme="minorHAnsi" w:hAnsi="Montserrat ExtraBold" w:cs="Arial"/>
      <w:color w:val="4B0A4E"/>
      <w:sz w:val="36"/>
      <w:szCs w:val="36"/>
    </w:rPr>
  </w:style>
  <w:style w:type="paragraph" w:customStyle="1" w:styleId="H1Toplevelnumberedheading">
    <w:name w:val="H1 Top level numbered heading"/>
    <w:basedOn w:val="H1Purple"/>
    <w:link w:val="H1ToplevelnumberedheadingChar"/>
    <w:autoRedefine/>
    <w:uiPriority w:val="4"/>
    <w:qFormat/>
    <w:rsid w:val="00ED4C76"/>
    <w:pPr>
      <w:numPr>
        <w:numId w:val="5"/>
      </w:numPr>
      <w:ind w:left="1134" w:hanging="737"/>
    </w:pPr>
  </w:style>
  <w:style w:type="character" w:customStyle="1" w:styleId="H1ToplevelnumberedheadingChar">
    <w:name w:val="H1 Top level numbered heading Char"/>
    <w:basedOn w:val="H1PurpleChar"/>
    <w:link w:val="H1Toplevelnumberedheading"/>
    <w:uiPriority w:val="4"/>
    <w:rsid w:val="00ED4C76"/>
    <w:rPr>
      <w:rFonts w:ascii="Montserrat ExtraBold" w:eastAsiaTheme="minorHAnsi" w:hAnsi="Montserrat ExtraBold" w:cs="Arial"/>
      <w:color w:val="4B0A4E"/>
      <w:sz w:val="36"/>
      <w:szCs w:val="36"/>
    </w:rPr>
  </w:style>
  <w:style w:type="paragraph" w:customStyle="1" w:styleId="NumberedList">
    <w:name w:val="Numbered List"/>
    <w:basedOn w:val="ListParagraph"/>
    <w:link w:val="NumberedListChar"/>
    <w:autoRedefine/>
    <w:uiPriority w:val="4"/>
    <w:qFormat/>
    <w:rsid w:val="00324ACE"/>
    <w:pPr>
      <w:numPr>
        <w:numId w:val="4"/>
      </w:numPr>
      <w:ind w:left="1134" w:hanging="737"/>
    </w:pPr>
  </w:style>
  <w:style w:type="character" w:customStyle="1" w:styleId="ListParagraphChar">
    <w:name w:val="List Paragraph Char"/>
    <w:basedOn w:val="DefaultParagraphFont"/>
    <w:link w:val="ListParagraph"/>
    <w:uiPriority w:val="34"/>
    <w:rsid w:val="00324ACE"/>
    <w:rPr>
      <w:rFonts w:ascii="Montserrat" w:hAnsi="Montserrat"/>
      <w:color w:val="000000"/>
      <w:sz w:val="22"/>
      <w:szCs w:val="22"/>
    </w:rPr>
  </w:style>
  <w:style w:type="character" w:customStyle="1" w:styleId="NumberedListChar">
    <w:name w:val="Numbered List Char"/>
    <w:basedOn w:val="ListParagraphChar"/>
    <w:link w:val="NumberedList"/>
    <w:uiPriority w:val="4"/>
    <w:rsid w:val="00324ACE"/>
    <w:rPr>
      <w:rFonts w:ascii="Montserrat" w:hAnsi="Montserrat"/>
      <w:color w:val="000000"/>
      <w:sz w:val="22"/>
      <w:szCs w:val="22"/>
    </w:rPr>
  </w:style>
  <w:style w:type="paragraph" w:customStyle="1" w:styleId="H2Secondlevelnumberedheading">
    <w:name w:val="H2 Second level numbered heading"/>
    <w:basedOn w:val="H2Purple"/>
    <w:link w:val="H2SecondlevelnumberedheadingChar"/>
    <w:autoRedefine/>
    <w:uiPriority w:val="4"/>
    <w:qFormat/>
    <w:rsid w:val="00ED4C76"/>
    <w:pPr>
      <w:numPr>
        <w:ilvl w:val="1"/>
        <w:numId w:val="5"/>
      </w:numPr>
    </w:pPr>
  </w:style>
  <w:style w:type="character" w:customStyle="1" w:styleId="H2SecondlevelnumberedheadingChar">
    <w:name w:val="H2 Second level numbered heading Char"/>
    <w:basedOn w:val="H1ToplevelnumberedheadingChar"/>
    <w:link w:val="H2Secondlevelnumberedheading"/>
    <w:uiPriority w:val="4"/>
    <w:rsid w:val="00ED4C76"/>
    <w:rPr>
      <w:rFonts w:ascii="Montserrat ExtraBold" w:eastAsiaTheme="minorHAnsi" w:hAnsi="Montserrat ExtraBold" w:cs="Arial"/>
      <w:color w:val="4B0A4E"/>
      <w:sz w:val="36"/>
      <w:szCs w:val="36"/>
    </w:rPr>
  </w:style>
  <w:style w:type="paragraph" w:customStyle="1" w:styleId="H3Thirdlevelnumberedheading">
    <w:name w:val="H3 Third level numbered heading"/>
    <w:basedOn w:val="H3Purple"/>
    <w:link w:val="H3ThirdlevelnumberedheadingChar"/>
    <w:autoRedefine/>
    <w:uiPriority w:val="4"/>
    <w:qFormat/>
    <w:rsid w:val="00ED4C76"/>
    <w:pPr>
      <w:numPr>
        <w:ilvl w:val="2"/>
        <w:numId w:val="5"/>
      </w:numPr>
      <w:ind w:left="1134" w:hanging="737"/>
    </w:pPr>
  </w:style>
  <w:style w:type="character" w:customStyle="1" w:styleId="H3ThirdlevelnumberedheadingChar">
    <w:name w:val="H3 Third level numbered heading Char"/>
    <w:basedOn w:val="H2SecondlevelnumberedheadingChar"/>
    <w:link w:val="H3Thirdlevelnumberedheading"/>
    <w:uiPriority w:val="4"/>
    <w:rsid w:val="00ED4C76"/>
    <w:rPr>
      <w:rFonts w:ascii="Montserrat SemiBold" w:eastAsiaTheme="majorEastAsia" w:hAnsi="Montserrat SemiBold" w:cstheme="majorBidi"/>
      <w:iCs/>
      <w:color w:val="4B0A4E"/>
      <w:sz w:val="22"/>
      <w:szCs w:val="28"/>
    </w:rPr>
  </w:style>
  <w:style w:type="paragraph" w:styleId="BodyText">
    <w:name w:val="Body Text"/>
    <w:basedOn w:val="Normal"/>
    <w:link w:val="BodyTextChar"/>
    <w:uiPriority w:val="1"/>
    <w:qFormat/>
    <w:rsid w:val="005A76D1"/>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 w:type="character" w:customStyle="1" w:styleId="BodyTextChar">
    <w:name w:val="Body Text Char"/>
    <w:basedOn w:val="DefaultParagraphFont"/>
    <w:link w:val="BodyText"/>
    <w:uiPriority w:val="1"/>
    <w:rsid w:val="005A76D1"/>
    <w:rPr>
      <w:rFonts w:ascii="Verdana" w:eastAsia="Verdana" w:hAnsi="Verdana" w:cs="Verdana"/>
      <w:color w:val="auto"/>
      <w:sz w:val="22"/>
      <w:szCs w:val="22"/>
      <w:lang w:val="en-US"/>
    </w:rPr>
  </w:style>
  <w:style w:type="paragraph" w:customStyle="1" w:styleId="TableParagraph">
    <w:name w:val="Table Paragraph"/>
    <w:basedOn w:val="Normal"/>
    <w:uiPriority w:val="1"/>
    <w:qFormat/>
    <w:rsid w:val="005A76D1"/>
    <w:pPr>
      <w:widowControl w:val="0"/>
      <w:autoSpaceDE w:val="0"/>
      <w:autoSpaceDN w:val="0"/>
      <w:spacing w:before="0" w:after="0" w:line="240" w:lineRule="auto"/>
      <w:jc w:val="left"/>
    </w:pPr>
    <w:rPr>
      <w:rFonts w:ascii="Verdana" w:eastAsia="Verdana" w:hAnsi="Verdana" w:cs="Verdana"/>
      <w:color w:val="auto"/>
      <w:shd w:val="clear" w:color="auto" w:fil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74233">
      <w:bodyDiv w:val="1"/>
      <w:marLeft w:val="0"/>
      <w:marRight w:val="0"/>
      <w:marTop w:val="0"/>
      <w:marBottom w:val="0"/>
      <w:divBdr>
        <w:top w:val="none" w:sz="0" w:space="0" w:color="auto"/>
        <w:left w:val="none" w:sz="0" w:space="0" w:color="auto"/>
        <w:bottom w:val="none" w:sz="0" w:space="0" w:color="auto"/>
        <w:right w:val="none" w:sz="0" w:space="0" w:color="auto"/>
      </w:divBdr>
    </w:div>
    <w:div w:id="137649900">
      <w:bodyDiv w:val="1"/>
      <w:marLeft w:val="0"/>
      <w:marRight w:val="0"/>
      <w:marTop w:val="0"/>
      <w:marBottom w:val="0"/>
      <w:divBdr>
        <w:top w:val="none" w:sz="0" w:space="0" w:color="auto"/>
        <w:left w:val="none" w:sz="0" w:space="0" w:color="auto"/>
        <w:bottom w:val="none" w:sz="0" w:space="0" w:color="auto"/>
        <w:right w:val="none" w:sz="0" w:space="0" w:color="auto"/>
      </w:divBdr>
    </w:div>
    <w:div w:id="304507414">
      <w:bodyDiv w:val="1"/>
      <w:marLeft w:val="0"/>
      <w:marRight w:val="0"/>
      <w:marTop w:val="0"/>
      <w:marBottom w:val="0"/>
      <w:divBdr>
        <w:top w:val="none" w:sz="0" w:space="0" w:color="auto"/>
        <w:left w:val="none" w:sz="0" w:space="0" w:color="auto"/>
        <w:bottom w:val="none" w:sz="0" w:space="0" w:color="auto"/>
        <w:right w:val="none" w:sz="0" w:space="0" w:color="auto"/>
      </w:divBdr>
    </w:div>
    <w:div w:id="539830208">
      <w:bodyDiv w:val="1"/>
      <w:marLeft w:val="0"/>
      <w:marRight w:val="0"/>
      <w:marTop w:val="0"/>
      <w:marBottom w:val="0"/>
      <w:divBdr>
        <w:top w:val="none" w:sz="0" w:space="0" w:color="auto"/>
        <w:left w:val="none" w:sz="0" w:space="0" w:color="auto"/>
        <w:bottom w:val="none" w:sz="0" w:space="0" w:color="auto"/>
        <w:right w:val="none" w:sz="0" w:space="0" w:color="auto"/>
      </w:divBdr>
    </w:div>
    <w:div w:id="1115059542">
      <w:bodyDiv w:val="1"/>
      <w:marLeft w:val="0"/>
      <w:marRight w:val="0"/>
      <w:marTop w:val="0"/>
      <w:marBottom w:val="0"/>
      <w:divBdr>
        <w:top w:val="none" w:sz="0" w:space="0" w:color="auto"/>
        <w:left w:val="none" w:sz="0" w:space="0" w:color="auto"/>
        <w:bottom w:val="none" w:sz="0" w:space="0" w:color="auto"/>
        <w:right w:val="none" w:sz="0" w:space="0" w:color="auto"/>
      </w:divBdr>
    </w:div>
    <w:div w:id="1244072383">
      <w:bodyDiv w:val="1"/>
      <w:marLeft w:val="0"/>
      <w:marRight w:val="0"/>
      <w:marTop w:val="0"/>
      <w:marBottom w:val="0"/>
      <w:divBdr>
        <w:top w:val="none" w:sz="0" w:space="0" w:color="auto"/>
        <w:left w:val="none" w:sz="0" w:space="0" w:color="auto"/>
        <w:bottom w:val="none" w:sz="0" w:space="0" w:color="auto"/>
        <w:right w:val="none" w:sz="0" w:space="0" w:color="auto"/>
      </w:divBdr>
    </w:div>
    <w:div w:id="1525174435">
      <w:bodyDiv w:val="1"/>
      <w:marLeft w:val="0"/>
      <w:marRight w:val="0"/>
      <w:marTop w:val="0"/>
      <w:marBottom w:val="0"/>
      <w:divBdr>
        <w:top w:val="none" w:sz="0" w:space="0" w:color="auto"/>
        <w:left w:val="none" w:sz="0" w:space="0" w:color="auto"/>
        <w:bottom w:val="none" w:sz="0" w:space="0" w:color="auto"/>
        <w:right w:val="none" w:sz="0" w:space="0" w:color="auto"/>
      </w:divBdr>
    </w:div>
    <w:div w:id="180755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zieJordan\Downloads\ISO%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DF6B61F6A441CFA48EE32AE3B62AC6"/>
        <w:category>
          <w:name w:val="General"/>
          <w:gallery w:val="placeholder"/>
        </w:category>
        <w:types>
          <w:type w:val="bbPlcHdr"/>
        </w:types>
        <w:behaviors>
          <w:behavior w:val="content"/>
        </w:behaviors>
        <w:guid w:val="{3DE4F507-7A74-43C7-ADEE-07726B678B79}"/>
      </w:docPartPr>
      <w:docPartBody>
        <w:p w:rsidR="00583C82" w:rsidRDefault="00583C82">
          <w:pPr>
            <w:pStyle w:val="27DF6B61F6A441CFA48EE32AE3B62AC6"/>
          </w:pPr>
          <w:r w:rsidRPr="001D76D9">
            <w:rPr>
              <w:rStyle w:val="PlaceholderText"/>
            </w:rPr>
            <w:t>Choose an item.</w:t>
          </w:r>
        </w:p>
      </w:docPartBody>
    </w:docPart>
    <w:docPart>
      <w:docPartPr>
        <w:name w:val="85196E2CCF2D40258C7F58C204AE494F"/>
        <w:category>
          <w:name w:val="General"/>
          <w:gallery w:val="placeholder"/>
        </w:category>
        <w:types>
          <w:type w:val="bbPlcHdr"/>
        </w:types>
        <w:behaviors>
          <w:behavior w:val="content"/>
        </w:behaviors>
        <w:guid w:val="{BFB87ABD-D8D5-4B31-AB19-3151947C1DF0}"/>
      </w:docPartPr>
      <w:docPartBody>
        <w:p w:rsidR="00583C82" w:rsidRDefault="00583C82">
          <w:pPr>
            <w:pStyle w:val="85196E2CCF2D40258C7F58C204AE494F"/>
          </w:pPr>
          <w:r w:rsidRPr="00362E47">
            <w:rPr>
              <w:rStyle w:val="PlaceholderText"/>
            </w:rPr>
            <w:t>Click or tap here to enter text.</w:t>
          </w:r>
        </w:p>
      </w:docPartBody>
    </w:docPart>
    <w:docPart>
      <w:docPartPr>
        <w:name w:val="8DD958B082CE4FD78A9735F94F46FA45"/>
        <w:category>
          <w:name w:val="General"/>
          <w:gallery w:val="placeholder"/>
        </w:category>
        <w:types>
          <w:type w:val="bbPlcHdr"/>
        </w:types>
        <w:behaviors>
          <w:behavior w:val="content"/>
        </w:behaviors>
        <w:guid w:val="{E3BB753C-4F0D-40E1-B0D6-2D5DACCE2F94}"/>
      </w:docPartPr>
      <w:docPartBody>
        <w:p w:rsidR="00583C82" w:rsidRDefault="00583C82">
          <w:pPr>
            <w:pStyle w:val="8DD958B082CE4FD78A9735F94F46FA45"/>
          </w:pPr>
          <w:r w:rsidRPr="00E150D6">
            <w:rPr>
              <w:rStyle w:val="PlaceholderText"/>
            </w:rPr>
            <w:t>Click or tap to enter a date.</w:t>
          </w:r>
        </w:p>
      </w:docPartBody>
    </w:docPart>
    <w:docPart>
      <w:docPartPr>
        <w:name w:val="DefaultPlaceholder_-1854013437"/>
        <w:category>
          <w:name w:val="General"/>
          <w:gallery w:val="placeholder"/>
        </w:category>
        <w:types>
          <w:type w:val="bbPlcHdr"/>
        </w:types>
        <w:behaviors>
          <w:behavior w:val="content"/>
        </w:behaviors>
        <w:guid w:val="{0A205F1B-2C42-496F-AEA4-F7F5778A249E}"/>
      </w:docPartPr>
      <w:docPartBody>
        <w:p w:rsidR="00FB0E8C" w:rsidRDefault="00FB0E8C">
          <w:r w:rsidRPr="00E6048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187"/>
    <w:rsid w:val="00031CF3"/>
    <w:rsid w:val="000F79C5"/>
    <w:rsid w:val="001939C5"/>
    <w:rsid w:val="001E10F2"/>
    <w:rsid w:val="00221AFF"/>
    <w:rsid w:val="002C1597"/>
    <w:rsid w:val="00310A90"/>
    <w:rsid w:val="00382707"/>
    <w:rsid w:val="003A66A0"/>
    <w:rsid w:val="003C0434"/>
    <w:rsid w:val="00497E9A"/>
    <w:rsid w:val="00524DCD"/>
    <w:rsid w:val="005827EE"/>
    <w:rsid w:val="00583C82"/>
    <w:rsid w:val="005B0B99"/>
    <w:rsid w:val="005D4B05"/>
    <w:rsid w:val="00641CEB"/>
    <w:rsid w:val="006A75CA"/>
    <w:rsid w:val="006E5848"/>
    <w:rsid w:val="00757EBE"/>
    <w:rsid w:val="00787FC0"/>
    <w:rsid w:val="007A38C8"/>
    <w:rsid w:val="007B6BA1"/>
    <w:rsid w:val="007D395D"/>
    <w:rsid w:val="007F52E1"/>
    <w:rsid w:val="00931CF1"/>
    <w:rsid w:val="009A26BB"/>
    <w:rsid w:val="00A34F98"/>
    <w:rsid w:val="00A650ED"/>
    <w:rsid w:val="00A67E88"/>
    <w:rsid w:val="00A71622"/>
    <w:rsid w:val="00C44648"/>
    <w:rsid w:val="00C72F61"/>
    <w:rsid w:val="00CA207A"/>
    <w:rsid w:val="00CA53A2"/>
    <w:rsid w:val="00CA715E"/>
    <w:rsid w:val="00D10E6B"/>
    <w:rsid w:val="00D52B74"/>
    <w:rsid w:val="00E04187"/>
    <w:rsid w:val="00FB0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1AFF"/>
    <w:rPr>
      <w:color w:val="808080"/>
    </w:rPr>
  </w:style>
  <w:style w:type="paragraph" w:customStyle="1" w:styleId="27DF6B61F6A441CFA48EE32AE3B62AC6">
    <w:name w:val="27DF6B61F6A441CFA48EE32AE3B62AC6"/>
  </w:style>
  <w:style w:type="paragraph" w:customStyle="1" w:styleId="85196E2CCF2D40258C7F58C204AE494F">
    <w:name w:val="85196E2CCF2D40258C7F58C204AE494F"/>
  </w:style>
  <w:style w:type="paragraph" w:customStyle="1" w:styleId="8DD958B082CE4FD78A9735F94F46FA45">
    <w:name w:val="8DD958B082CE4FD78A9735F94F46FA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WISO 29-10923">
  <a:themeElements>
    <a:clrScheme name="360 Lifecycle">
      <a:dk1>
        <a:srgbClr val="000000"/>
      </a:dk1>
      <a:lt1>
        <a:srgbClr val="FFFFFF"/>
      </a:lt1>
      <a:dk2>
        <a:srgbClr val="1F497D"/>
      </a:dk2>
      <a:lt2>
        <a:srgbClr val="EEECE1"/>
      </a:lt2>
      <a:accent1>
        <a:srgbClr val="4B0A4E"/>
      </a:accent1>
      <a:accent2>
        <a:srgbClr val="F65476"/>
      </a:accent2>
      <a:accent3>
        <a:srgbClr val="FFCC25"/>
      </a:accent3>
      <a:accent4>
        <a:srgbClr val="1A4568"/>
      </a:accent4>
      <a:accent5>
        <a:srgbClr val="3F85ED"/>
      </a:accent5>
      <a:accent6>
        <a:srgbClr val="2AC6A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a459d93-9909-4920-a70b-6d7ad56c7769">
      <UserInfo>
        <DisplayName/>
        <AccountId xsi:nil="true"/>
        <AccountType/>
      </UserInfo>
    </SharedWithUsers>
    <lcf76f155ced4ddcb4097134ff3c332f xmlns="8757bfab-9e62-44fe-a987-6e799afe71f6">
      <Terms xmlns="http://schemas.microsoft.com/office/infopath/2007/PartnerControls"/>
    </lcf76f155ced4ddcb4097134ff3c332f>
    <TaxCatchAll xmlns="5a459d93-9909-4920-a70b-6d7ad56c7769" xsi:nil="true"/>
    <Date xmlns="8757bfab-9e62-44fe-a987-6e799afe71f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E9D16BDDBFED640B7601F318E549B5B" ma:contentTypeVersion="22" ma:contentTypeDescription="Create a new document." ma:contentTypeScope="" ma:versionID="b9677da7b1d8302fb9bdf67c5ec343cc">
  <xsd:schema xmlns:xsd="http://www.w3.org/2001/XMLSchema" xmlns:xs="http://www.w3.org/2001/XMLSchema" xmlns:p="http://schemas.microsoft.com/office/2006/metadata/properties" xmlns:ns2="5a459d93-9909-4920-a70b-6d7ad56c7769" xmlns:ns3="8757bfab-9e62-44fe-a987-6e799afe71f6" targetNamespace="http://schemas.microsoft.com/office/2006/metadata/properties" ma:root="true" ma:fieldsID="91e579399354690db09aa0cb2fec06a2" ns2:_="" ns3:_="">
    <xsd:import namespace="5a459d93-9909-4920-a70b-6d7ad56c7769"/>
    <xsd:import namespace="8757bfab-9e62-44fe-a987-6e799afe71f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9d93-9909-4920-a70b-6d7ad56c77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3f7c7bec-7e63-4a8c-a474-2c77a0905b4d}" ma:internalName="TaxCatchAll" ma:showField="CatchAllData" ma:web="5a459d93-9909-4920-a70b-6d7ad56c77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57bfab-9e62-44fe-a987-6e799afe71f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Date" ma:index="21" nillable="true" ma:displayName="Date" ma:format="DateOnly" ma:internalName="Date">
      <xsd:simpleType>
        <xsd:restriction base="dms:DateTim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3e2f24d-3916-4ca0-92e4-a622fb8f36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335A4B-6B9E-47AB-8BFC-D4EB445EB6DD}">
  <ds:schemaRefs>
    <ds:schemaRef ds:uri="http://schemas.microsoft.com/office/2006/metadata/properties"/>
    <ds:schemaRef ds:uri="http://schemas.microsoft.com/office/infopath/2007/PartnerControls"/>
    <ds:schemaRef ds:uri="89244998-67c5-4bad-a13d-4acc63ad7b2f"/>
    <ds:schemaRef ds:uri="f1cf04bc-9f60-4a9d-874f-9541ee77ebfe"/>
  </ds:schemaRefs>
</ds:datastoreItem>
</file>

<file path=customXml/itemProps2.xml><?xml version="1.0" encoding="utf-8"?>
<ds:datastoreItem xmlns:ds="http://schemas.openxmlformats.org/officeDocument/2006/customXml" ds:itemID="{31618442-F11D-4F28-82B8-9EEC3B8A1DE2}">
  <ds:schemaRefs>
    <ds:schemaRef ds:uri="http://schemas.microsoft.com/sharepoint/v3/contenttype/forms"/>
  </ds:schemaRefs>
</ds:datastoreItem>
</file>

<file path=customXml/itemProps3.xml><?xml version="1.0" encoding="utf-8"?>
<ds:datastoreItem xmlns:ds="http://schemas.openxmlformats.org/officeDocument/2006/customXml" ds:itemID="{2622AD28-2265-4D78-BA11-3EB640C7AF43}">
  <ds:schemaRefs>
    <ds:schemaRef ds:uri="http://schemas.openxmlformats.org/officeDocument/2006/bibliography"/>
  </ds:schemaRefs>
</ds:datastoreItem>
</file>

<file path=customXml/itemProps4.xml><?xml version="1.0" encoding="utf-8"?>
<ds:datastoreItem xmlns:ds="http://schemas.openxmlformats.org/officeDocument/2006/customXml" ds:itemID="{860BE04D-8808-4CCE-B90C-03BB14342734}"/>
</file>

<file path=docProps/app.xml><?xml version="1.0" encoding="utf-8"?>
<Properties xmlns="http://schemas.openxmlformats.org/officeDocument/2006/extended-properties" xmlns:vt="http://schemas.openxmlformats.org/officeDocument/2006/docPropsVTypes">
  <Template>ISO Template</Template>
  <TotalTime>17</TotalTime>
  <Pages>12</Pages>
  <Words>2452</Words>
  <Characters>11770</Characters>
  <Application>Microsoft Office Word</Application>
  <DocSecurity>0</DocSecurity>
  <Lines>1471</Lines>
  <Paragraphs>711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Jordan</dc:creator>
  <cp:keywords/>
  <dc:description/>
  <cp:lastModifiedBy>Molly Woolrych</cp:lastModifiedBy>
  <cp:revision>2</cp:revision>
  <cp:lastPrinted>2025-09-09T13:11:00Z</cp:lastPrinted>
  <dcterms:created xsi:type="dcterms:W3CDTF">2026-06-30T17:12:00Z</dcterms:created>
  <dcterms:modified xsi:type="dcterms:W3CDTF">2026-06-30T17:12:00Z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ganization Name">
    <vt:lpwstr>[Organization Name]</vt:lpwstr>
  </property>
  <property fmtid="{D5CDD505-2E9C-101B-9397-08002B2CF9AE}" pid="3" name="Order">
    <vt:r8>1281400</vt:r8>
  </property>
  <property fmtid="{D5CDD505-2E9C-101B-9397-08002B2CF9AE}" pid="4" name="ContentTypeId">
    <vt:lpwstr>0x0101001E9D16BDDBFED640B7601F318E549B5B</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